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64" w:rsidRPr="00C75170" w:rsidRDefault="00E35E64" w:rsidP="00E35E64">
      <w:pPr>
        <w:jc w:val="center"/>
        <w:rPr>
          <w:b/>
        </w:rPr>
      </w:pPr>
      <w:bookmarkStart w:id="0" w:name="_GoBack"/>
      <w:bookmarkEnd w:id="0"/>
      <w:r w:rsidRPr="00C75170">
        <w:rPr>
          <w:b/>
        </w:rPr>
        <w:t>Эссе</w:t>
      </w:r>
    </w:p>
    <w:p w:rsidR="00E35E64" w:rsidRPr="00C75170" w:rsidRDefault="00E35E64" w:rsidP="00E35E64">
      <w:pPr>
        <w:jc w:val="center"/>
        <w:rPr>
          <w:b/>
        </w:rPr>
      </w:pPr>
      <w:r w:rsidRPr="00C75170">
        <w:rPr>
          <w:b/>
        </w:rPr>
        <w:t xml:space="preserve">участника </w:t>
      </w:r>
      <w:r w:rsidRPr="00C75170">
        <w:rPr>
          <w:b/>
          <w:bCs/>
        </w:rPr>
        <w:t xml:space="preserve">Всероссийского </w:t>
      </w:r>
      <w:proofErr w:type="gramStart"/>
      <w:r w:rsidRPr="00C75170">
        <w:rPr>
          <w:b/>
          <w:bCs/>
        </w:rPr>
        <w:t>конкурса  </w:t>
      </w:r>
      <w:r w:rsidRPr="00C75170">
        <w:rPr>
          <w:b/>
        </w:rPr>
        <w:t>«</w:t>
      </w:r>
      <w:proofErr w:type="gramEnd"/>
      <w:r w:rsidRPr="00C75170">
        <w:rPr>
          <w:b/>
        </w:rPr>
        <w:t>Лучший корпоративный директор АО с государственным участием -2014»  из личной практики</w:t>
      </w:r>
      <w:r w:rsidR="00E27C29" w:rsidRPr="00C75170">
        <w:rPr>
          <w:b/>
        </w:rPr>
        <w:t xml:space="preserve"> работы в совете директоров </w:t>
      </w:r>
      <w:r w:rsidRPr="00C75170">
        <w:rPr>
          <w:b/>
        </w:rPr>
        <w:t>с государственным участием</w:t>
      </w:r>
      <w:r w:rsidR="00E27C29" w:rsidRPr="00C75170">
        <w:rPr>
          <w:color w:val="000000"/>
          <w:spacing w:val="6"/>
        </w:rPr>
        <w:t xml:space="preserve"> </w:t>
      </w:r>
      <w:r w:rsidR="00E27C29" w:rsidRPr="00C75170">
        <w:rPr>
          <w:b/>
          <w:color w:val="000000"/>
          <w:spacing w:val="6"/>
        </w:rPr>
        <w:t>ОАО «</w:t>
      </w:r>
      <w:r w:rsidR="004F19A7">
        <w:rPr>
          <w:b/>
          <w:color w:val="000000"/>
          <w:spacing w:val="6"/>
        </w:rPr>
        <w:t>КОМПАНИЯ</w:t>
      </w:r>
      <w:r w:rsidR="00E27C29" w:rsidRPr="00C75170">
        <w:rPr>
          <w:b/>
          <w:color w:val="000000"/>
          <w:spacing w:val="6"/>
        </w:rPr>
        <w:t>»</w:t>
      </w:r>
      <w:r w:rsidRPr="00C75170">
        <w:rPr>
          <w:b/>
        </w:rPr>
        <w:t>.</w:t>
      </w:r>
    </w:p>
    <w:p w:rsidR="008A2487" w:rsidRPr="00C75170" w:rsidRDefault="008A2487" w:rsidP="00E35E64"/>
    <w:p w:rsidR="00E27C29" w:rsidRPr="00C75170" w:rsidRDefault="00E27C29" w:rsidP="00E27C29">
      <w:pPr>
        <w:ind w:firstLine="708"/>
        <w:jc w:val="both"/>
      </w:pPr>
      <w:r w:rsidRPr="00C75170">
        <w:rPr>
          <w:color w:val="000000"/>
        </w:rPr>
        <w:t xml:space="preserve">В 2007 году в </w:t>
      </w:r>
      <w:r w:rsidR="00374862" w:rsidRPr="00C75170">
        <w:rPr>
          <w:color w:val="000000"/>
        </w:rPr>
        <w:t xml:space="preserve">Краснодарском </w:t>
      </w:r>
      <w:r w:rsidRPr="00C75170">
        <w:rPr>
          <w:color w:val="000000"/>
        </w:rPr>
        <w:t xml:space="preserve">крае при непосредственной поддержке администрации </w:t>
      </w:r>
      <w:r w:rsidRPr="00C75170">
        <w:rPr>
          <w:color w:val="000000"/>
          <w:spacing w:val="5"/>
        </w:rPr>
        <w:t>Краснодарского края</w:t>
      </w:r>
      <w:r w:rsidR="00374862" w:rsidRPr="00C75170">
        <w:rPr>
          <w:color w:val="000000"/>
          <w:spacing w:val="5"/>
        </w:rPr>
        <w:t>,</w:t>
      </w:r>
      <w:r w:rsidRPr="00C75170">
        <w:rPr>
          <w:color w:val="000000"/>
          <w:spacing w:val="5"/>
        </w:rPr>
        <w:t xml:space="preserve"> </w:t>
      </w:r>
      <w:r w:rsidRPr="00C75170">
        <w:rPr>
          <w:color w:val="000000"/>
        </w:rPr>
        <w:t xml:space="preserve">лучшие </w:t>
      </w:r>
      <w:r w:rsidRPr="00C75170">
        <w:rPr>
          <w:color w:val="000000"/>
          <w:spacing w:val="-1"/>
        </w:rPr>
        <w:t>кукурузоводческие хозяйства семи районов Кубани</w:t>
      </w:r>
      <w:r w:rsidRPr="00C75170">
        <w:rPr>
          <w:color w:val="000000"/>
          <w:spacing w:val="5"/>
        </w:rPr>
        <w:t xml:space="preserve"> создали потребительский сельхозкооператив </w:t>
      </w:r>
      <w:r w:rsidRPr="00C75170">
        <w:rPr>
          <w:color w:val="000000"/>
          <w:spacing w:val="-2"/>
        </w:rPr>
        <w:t>«Агросоюз Кубани»</w:t>
      </w:r>
      <w:r w:rsidR="00BA5F32" w:rsidRPr="00BA5F32">
        <w:t xml:space="preserve"> </w:t>
      </w:r>
      <w:r w:rsidR="00BA5F32">
        <w:t xml:space="preserve">(в 2012 переименован в </w:t>
      </w:r>
      <w:r w:rsidR="00BA5F32" w:rsidRPr="00C75170">
        <w:t>ССПК «</w:t>
      </w:r>
      <w:r w:rsidR="004F19A7">
        <w:t>КОМПАНИЯ</w:t>
      </w:r>
      <w:r w:rsidR="00BA5F32" w:rsidRPr="00C75170">
        <w:t>»</w:t>
      </w:r>
      <w:r w:rsidR="00BA5F32">
        <w:t>)</w:t>
      </w:r>
      <w:r w:rsidRPr="00C75170">
        <w:rPr>
          <w:color w:val="000000"/>
          <w:spacing w:val="-2"/>
        </w:rPr>
        <w:t xml:space="preserve"> в рамках реализации национального проекта развития </w:t>
      </w:r>
      <w:r w:rsidRPr="00C75170">
        <w:rPr>
          <w:color w:val="000000"/>
        </w:rPr>
        <w:t>агропромышленного комплекса России</w:t>
      </w:r>
      <w:r w:rsidRPr="00C75170">
        <w:rPr>
          <w:color w:val="000000"/>
          <w:spacing w:val="-1"/>
        </w:rPr>
        <w:t xml:space="preserve">. </w:t>
      </w:r>
    </w:p>
    <w:p w:rsidR="00E27C29" w:rsidRPr="00C75170" w:rsidRDefault="00E27C29" w:rsidP="00E27C29">
      <w:pPr>
        <w:ind w:firstLine="708"/>
        <w:jc w:val="both"/>
      </w:pPr>
      <w:r w:rsidRPr="00C75170">
        <w:rPr>
          <w:color w:val="000000"/>
        </w:rPr>
        <w:t xml:space="preserve">На заработанные в течение года средства в 2008 году в соответствии с </w:t>
      </w:r>
      <w:r w:rsidRPr="00C75170">
        <w:rPr>
          <w:color w:val="000000"/>
          <w:spacing w:val="-2"/>
        </w:rPr>
        <w:t xml:space="preserve">действующим на тот момент законодательством кооператив приобрел часть </w:t>
      </w:r>
      <w:r w:rsidRPr="00C75170">
        <w:rPr>
          <w:color w:val="000000"/>
          <w:spacing w:val="6"/>
        </w:rPr>
        <w:t>имущества ОАО «</w:t>
      </w:r>
      <w:r w:rsidR="004F19A7">
        <w:rPr>
          <w:color w:val="000000"/>
          <w:spacing w:val="6"/>
        </w:rPr>
        <w:t>КОМПАНИЯ</w:t>
      </w:r>
      <w:r w:rsidRPr="00C75170">
        <w:rPr>
          <w:color w:val="000000"/>
          <w:spacing w:val="6"/>
        </w:rPr>
        <w:t xml:space="preserve">» в виде низкодоходных внеоборотных </w:t>
      </w:r>
      <w:r w:rsidRPr="00C75170">
        <w:rPr>
          <w:color w:val="000000"/>
          <w:spacing w:val="9"/>
        </w:rPr>
        <w:t xml:space="preserve">активов, а на кредитные средства специализированные французские </w:t>
      </w:r>
      <w:r w:rsidRPr="00C75170">
        <w:rPr>
          <w:color w:val="000000"/>
          <w:spacing w:val="-1"/>
        </w:rPr>
        <w:t>комбайны для уборки семеноводческих участков.</w:t>
      </w:r>
    </w:p>
    <w:p w:rsidR="00E27C29" w:rsidRPr="00C75170" w:rsidRDefault="00E27C29" w:rsidP="00E27C29">
      <w:pPr>
        <w:ind w:firstLine="708"/>
        <w:jc w:val="both"/>
      </w:pPr>
      <w:proofErr w:type="gramStart"/>
      <w:r w:rsidRPr="00C75170">
        <w:rPr>
          <w:color w:val="000000"/>
          <w:spacing w:val="4"/>
        </w:rPr>
        <w:t>Кроме того</w:t>
      </w:r>
      <w:proofErr w:type="gramEnd"/>
      <w:r w:rsidRPr="00C75170">
        <w:rPr>
          <w:color w:val="000000"/>
          <w:spacing w:val="4"/>
        </w:rPr>
        <w:t xml:space="preserve"> собственными силами в последующие годы </w:t>
      </w:r>
      <w:r w:rsidR="00FE5534">
        <w:rPr>
          <w:color w:val="000000"/>
          <w:spacing w:val="4"/>
        </w:rPr>
        <w:t>кооператив</w:t>
      </w:r>
      <w:r w:rsidRPr="00C75170">
        <w:rPr>
          <w:color w:val="000000"/>
          <w:spacing w:val="4"/>
        </w:rPr>
        <w:t xml:space="preserve"> </w:t>
      </w:r>
      <w:r w:rsidR="00FE5534">
        <w:rPr>
          <w:color w:val="000000"/>
          <w:spacing w:val="-1"/>
        </w:rPr>
        <w:t>провел</w:t>
      </w:r>
      <w:r w:rsidRPr="00C75170">
        <w:rPr>
          <w:color w:val="000000"/>
          <w:spacing w:val="-1"/>
        </w:rPr>
        <w:t xml:space="preserve"> серьёзную технологическую модернизацию и капитальный ремонт </w:t>
      </w:r>
      <w:r w:rsidRPr="00C75170">
        <w:rPr>
          <w:color w:val="000000"/>
        </w:rPr>
        <w:t>на сумму 90 млн. рублей.</w:t>
      </w:r>
    </w:p>
    <w:p w:rsidR="00E27C29" w:rsidRPr="00C75170" w:rsidRDefault="00E27C29" w:rsidP="00BC6DFF">
      <w:pPr>
        <w:ind w:firstLine="708"/>
        <w:jc w:val="both"/>
        <w:rPr>
          <w:color w:val="000000"/>
          <w:spacing w:val="11"/>
        </w:rPr>
      </w:pPr>
      <w:r w:rsidRPr="00C75170">
        <w:rPr>
          <w:color w:val="000000"/>
          <w:spacing w:val="4"/>
        </w:rPr>
        <w:t xml:space="preserve">Территориальное управление Росимущества по Краснодарскому краю, </w:t>
      </w:r>
      <w:r w:rsidRPr="00C75170">
        <w:rPr>
          <w:color w:val="000000"/>
        </w:rPr>
        <w:t xml:space="preserve">несмотря на то, что в предыдущие 2 года не выражало сомнений в законности деятельности </w:t>
      </w:r>
      <w:r w:rsidRPr="00C75170">
        <w:rPr>
          <w:color w:val="000000"/>
          <w:spacing w:val="6"/>
        </w:rPr>
        <w:t>ОАО «</w:t>
      </w:r>
      <w:r w:rsidR="004F19A7">
        <w:rPr>
          <w:color w:val="000000"/>
          <w:spacing w:val="6"/>
        </w:rPr>
        <w:t>КОМПАНИЯ</w:t>
      </w:r>
      <w:r w:rsidRPr="00C75170">
        <w:rPr>
          <w:color w:val="000000"/>
          <w:spacing w:val="6"/>
        </w:rPr>
        <w:t xml:space="preserve">», </w:t>
      </w:r>
      <w:r w:rsidRPr="00C75170">
        <w:rPr>
          <w:color w:val="000000"/>
        </w:rPr>
        <w:t xml:space="preserve">его специалистами проводился анализ </w:t>
      </w:r>
      <w:r w:rsidRPr="00C75170">
        <w:rPr>
          <w:color w:val="000000"/>
          <w:spacing w:val="-2"/>
        </w:rPr>
        <w:t xml:space="preserve">показателей общества и никаких нарушений не выявлено, по не ясным причинам </w:t>
      </w:r>
      <w:r w:rsidRPr="00C75170">
        <w:rPr>
          <w:color w:val="000000"/>
        </w:rPr>
        <w:t>21 октября 2011 года, подало иск в Арбитражный суд Краснодарского края на признание этих сделок недействительными. Суд отклонил данный иск 20 февраля 2012 года.</w:t>
      </w:r>
      <w:r w:rsidR="00BC6DFF" w:rsidRPr="00C75170">
        <w:rPr>
          <w:color w:val="000000"/>
        </w:rPr>
        <w:t xml:space="preserve"> </w:t>
      </w:r>
      <w:r w:rsidRPr="00C75170">
        <w:rPr>
          <w:color w:val="000000"/>
          <w:spacing w:val="11"/>
        </w:rPr>
        <w:t>Н</w:t>
      </w:r>
      <w:r w:rsidR="002A7F17">
        <w:rPr>
          <w:color w:val="000000"/>
          <w:spacing w:val="11"/>
        </w:rPr>
        <w:t>е</w:t>
      </w:r>
      <w:r w:rsidRPr="00C75170">
        <w:rPr>
          <w:color w:val="000000"/>
          <w:spacing w:val="11"/>
        </w:rPr>
        <w:t>смотря на это управление</w:t>
      </w:r>
      <w:r w:rsidR="002A7F17">
        <w:rPr>
          <w:color w:val="000000"/>
          <w:spacing w:val="11"/>
        </w:rPr>
        <w:t>,</w:t>
      </w:r>
      <w:r w:rsidRPr="00C75170">
        <w:rPr>
          <w:color w:val="000000"/>
          <w:spacing w:val="11"/>
        </w:rPr>
        <w:t xml:space="preserve"> инициировало подключение к </w:t>
      </w:r>
      <w:r w:rsidRPr="00C75170">
        <w:rPr>
          <w:bCs/>
          <w:color w:val="000000"/>
          <w:spacing w:val="11"/>
        </w:rPr>
        <w:t>хозяйственному</w:t>
      </w:r>
      <w:r w:rsidRPr="00C75170">
        <w:rPr>
          <w:b/>
          <w:bCs/>
          <w:color w:val="000000"/>
          <w:spacing w:val="11"/>
        </w:rPr>
        <w:t xml:space="preserve"> </w:t>
      </w:r>
      <w:r w:rsidRPr="00C75170">
        <w:rPr>
          <w:color w:val="000000"/>
          <w:spacing w:val="11"/>
        </w:rPr>
        <w:t xml:space="preserve">спору </w:t>
      </w:r>
      <w:r w:rsidRPr="00C75170">
        <w:rPr>
          <w:color w:val="000000"/>
          <w:spacing w:val="-2"/>
        </w:rPr>
        <w:t>арбитражной юрисдикции</w:t>
      </w:r>
      <w:r w:rsidR="00BA5F32">
        <w:rPr>
          <w:color w:val="000000"/>
          <w:spacing w:val="-2"/>
        </w:rPr>
        <w:t>,</w:t>
      </w:r>
      <w:r w:rsidRPr="00C75170">
        <w:rPr>
          <w:color w:val="000000"/>
          <w:spacing w:val="-2"/>
        </w:rPr>
        <w:t xml:space="preserve"> сотрудников УФСБ по Краснодарскому краю, </w:t>
      </w:r>
      <w:r w:rsidRPr="00C75170">
        <w:rPr>
          <w:color w:val="000000"/>
        </w:rPr>
        <w:t>осуществивших 28 февраля 2012 года выемку документов</w:t>
      </w:r>
      <w:r w:rsidR="00374862" w:rsidRPr="00C75170">
        <w:rPr>
          <w:color w:val="000000"/>
        </w:rPr>
        <w:t xml:space="preserve"> и поместило </w:t>
      </w:r>
      <w:r w:rsidR="00EC1EBD" w:rsidRPr="00C75170">
        <w:rPr>
          <w:color w:val="000000"/>
        </w:rPr>
        <w:t xml:space="preserve">по итогам </w:t>
      </w:r>
      <w:r w:rsidR="00374862" w:rsidRPr="00C75170">
        <w:rPr>
          <w:color w:val="000000"/>
        </w:rPr>
        <w:t xml:space="preserve">под стражу в СИЗО </w:t>
      </w:r>
      <w:r w:rsidR="00374862" w:rsidRPr="00C75170">
        <w:rPr>
          <w:color w:val="000000"/>
          <w:spacing w:val="-2"/>
        </w:rPr>
        <w:t>УФСБ</w:t>
      </w:r>
      <w:r w:rsidR="00BA5F32">
        <w:rPr>
          <w:color w:val="000000"/>
          <w:spacing w:val="-2"/>
        </w:rPr>
        <w:t>, гене</w:t>
      </w:r>
      <w:r w:rsidR="00EC1EBD" w:rsidRPr="00C75170">
        <w:rPr>
          <w:color w:val="000000"/>
          <w:spacing w:val="-2"/>
        </w:rPr>
        <w:t>р</w:t>
      </w:r>
      <w:r w:rsidR="00BA5F32">
        <w:rPr>
          <w:color w:val="000000"/>
          <w:spacing w:val="-2"/>
        </w:rPr>
        <w:t>а</w:t>
      </w:r>
      <w:r w:rsidR="00EC1EBD" w:rsidRPr="00C75170">
        <w:rPr>
          <w:color w:val="000000"/>
          <w:spacing w:val="-2"/>
        </w:rPr>
        <w:t xml:space="preserve">льного </w:t>
      </w:r>
      <w:r w:rsidR="00374862" w:rsidRPr="00C75170">
        <w:rPr>
          <w:color w:val="000000"/>
          <w:spacing w:val="-2"/>
        </w:rPr>
        <w:t xml:space="preserve">директора </w:t>
      </w:r>
      <w:r w:rsidR="00374862" w:rsidRPr="00C75170">
        <w:rPr>
          <w:color w:val="000000"/>
          <w:spacing w:val="6"/>
        </w:rPr>
        <w:t>ОАО «</w:t>
      </w:r>
      <w:r w:rsidR="004F19A7">
        <w:rPr>
          <w:color w:val="000000"/>
          <w:spacing w:val="6"/>
        </w:rPr>
        <w:t>КОМПАНИЯ</w:t>
      </w:r>
      <w:r w:rsidR="00374862" w:rsidRPr="00C75170">
        <w:rPr>
          <w:color w:val="000000"/>
          <w:spacing w:val="6"/>
        </w:rPr>
        <w:t>»</w:t>
      </w:r>
      <w:r w:rsidRPr="00C75170">
        <w:rPr>
          <w:color w:val="000000"/>
        </w:rPr>
        <w:t xml:space="preserve">. </w:t>
      </w:r>
      <w:r w:rsidR="00374862" w:rsidRPr="00C75170">
        <w:rPr>
          <w:color w:val="000000"/>
        </w:rPr>
        <w:t xml:space="preserve"> </w:t>
      </w:r>
    </w:p>
    <w:p w:rsidR="00374862" w:rsidRPr="00C75170" w:rsidRDefault="00E27C29" w:rsidP="00E27C29">
      <w:pPr>
        <w:ind w:firstLine="708"/>
        <w:jc w:val="both"/>
      </w:pPr>
      <w:r w:rsidRPr="00C75170">
        <w:rPr>
          <w:color w:val="000000"/>
          <w:spacing w:val="7"/>
        </w:rPr>
        <w:t xml:space="preserve">  </w:t>
      </w:r>
      <w:r w:rsidRPr="00C75170">
        <w:t xml:space="preserve">Действия ТУ Росимущества в Краснодарском крае, </w:t>
      </w:r>
      <w:r w:rsidR="00374862" w:rsidRPr="00C75170">
        <w:rPr>
          <w:spacing w:val="-1"/>
        </w:rPr>
        <w:t xml:space="preserve">по </w:t>
      </w:r>
      <w:r w:rsidRPr="00C75170">
        <w:rPr>
          <w:spacing w:val="-1"/>
        </w:rPr>
        <w:t>мнению</w:t>
      </w:r>
      <w:r w:rsidR="002A7F17">
        <w:rPr>
          <w:spacing w:val="-1"/>
        </w:rPr>
        <w:t xml:space="preserve"> многих знающих ситуацию из</w:t>
      </w:r>
      <w:r w:rsidR="00374862" w:rsidRPr="00C75170">
        <w:rPr>
          <w:spacing w:val="-1"/>
        </w:rPr>
        <w:t>нутри,</w:t>
      </w:r>
      <w:r w:rsidR="00BA5F32">
        <w:rPr>
          <w:spacing w:val="-1"/>
        </w:rPr>
        <w:t xml:space="preserve"> являлись</w:t>
      </w:r>
      <w:r w:rsidRPr="00C75170">
        <w:rPr>
          <w:spacing w:val="-1"/>
        </w:rPr>
        <w:t xml:space="preserve"> ярким примером того как отдельные представители власти «кошмарят» бизнес,</w:t>
      </w:r>
      <w:r w:rsidRPr="00C75170">
        <w:t xml:space="preserve"> </w:t>
      </w:r>
      <w:r w:rsidR="00374862" w:rsidRPr="00C75170">
        <w:t xml:space="preserve">а также примером излишнего рвения при создании </w:t>
      </w:r>
      <w:proofErr w:type="gramStart"/>
      <w:r w:rsidR="00374862" w:rsidRPr="00C75170">
        <w:t>видимости</w:t>
      </w:r>
      <w:r w:rsidR="00BA5F32">
        <w:t xml:space="preserve">, </w:t>
      </w:r>
      <w:r w:rsidR="00374862" w:rsidRPr="00C75170">
        <w:t xml:space="preserve"> выполнении</w:t>
      </w:r>
      <w:proofErr w:type="gramEnd"/>
      <w:r w:rsidR="00374862" w:rsidRPr="00C75170">
        <w:t xml:space="preserve"> распоряжений, не секрет данное угловное дело родилось на фоне проверки использования гос</w:t>
      </w:r>
      <w:r w:rsidR="00BA5F32">
        <w:t>ударственного имущества, которую</w:t>
      </w:r>
      <w:r w:rsidR="00374862" w:rsidRPr="00C75170">
        <w:t xml:space="preserve"> </w:t>
      </w:r>
      <w:r w:rsidR="00BA5F32">
        <w:t xml:space="preserve">инициировало </w:t>
      </w:r>
      <w:r w:rsidR="00374862" w:rsidRPr="00C75170">
        <w:t>контро</w:t>
      </w:r>
      <w:r w:rsidR="00152335">
        <w:t>льное управление администрации П</w:t>
      </w:r>
      <w:r w:rsidR="00374862" w:rsidRPr="00C75170">
        <w:t>резидента</w:t>
      </w:r>
      <w:r w:rsidR="00152335">
        <w:t xml:space="preserve"> РФ</w:t>
      </w:r>
      <w:r w:rsidR="002A7F17">
        <w:t>.</w:t>
      </w:r>
    </w:p>
    <w:p w:rsidR="00E27C29" w:rsidRPr="00C75170" w:rsidRDefault="00374862" w:rsidP="00E27C29">
      <w:pPr>
        <w:ind w:firstLine="708"/>
        <w:jc w:val="both"/>
      </w:pPr>
      <w:r w:rsidRPr="00C75170">
        <w:t>О</w:t>
      </w:r>
      <w:r w:rsidR="00E27C29" w:rsidRPr="00C75170">
        <w:t xml:space="preserve">существленная </w:t>
      </w:r>
      <w:r w:rsidRPr="00C75170">
        <w:t xml:space="preserve">на тот момент, </w:t>
      </w:r>
      <w:r w:rsidR="00E27C29" w:rsidRPr="00C75170">
        <w:t>начальником отдела ТУ Росимущества Т.В. Акульшиной выездная проверка финансово-хозяйственной деятельности открытого акционерного общества «</w:t>
      </w:r>
      <w:proofErr w:type="gramStart"/>
      <w:r w:rsidR="00E27C29" w:rsidRPr="00C75170">
        <w:t>Кукурузо-калибровочный</w:t>
      </w:r>
      <w:proofErr w:type="gramEnd"/>
      <w:r w:rsidR="00E27C29" w:rsidRPr="00C75170">
        <w:t xml:space="preserve"> завод «Кубань» </w:t>
      </w:r>
      <w:r w:rsidRPr="00C75170">
        <w:t xml:space="preserve">была </w:t>
      </w:r>
      <w:r w:rsidR="00E27C29" w:rsidRPr="00C75170">
        <w:t>проведена в нарушение, определенного ст.85 Федерального закона «Об акционерных обществах» от №208-ФЗ порядка, при которой:</w:t>
      </w:r>
    </w:p>
    <w:p w:rsidR="00E27C29" w:rsidRPr="00C75170" w:rsidRDefault="00E27C29" w:rsidP="00E27C29">
      <w:pPr>
        <w:jc w:val="both"/>
      </w:pPr>
      <w:r w:rsidRPr="00C75170">
        <w:t xml:space="preserve"> </w:t>
      </w:r>
      <w:r w:rsidRPr="00C75170">
        <w:tab/>
        <w:t>- проверка финансово-хозяйственной деятельности общества проводилась не членами ревизионной комиссии общества, избранными в соответствии с распоряжением ТУ от 27.06.2011 г. №258-р, а работниками ТУ;</w:t>
      </w:r>
    </w:p>
    <w:p w:rsidR="00E27C29" w:rsidRPr="00C75170" w:rsidRDefault="00E27C29" w:rsidP="00E27C29">
      <w:pPr>
        <w:jc w:val="both"/>
      </w:pPr>
      <w:r w:rsidRPr="00C75170">
        <w:t xml:space="preserve"> </w:t>
      </w:r>
      <w:r w:rsidRPr="00C75170">
        <w:tab/>
        <w:t>- проверка финансово-хозяйственной деятельности общества проводилась в 2008, 2009 годах, по которым в ТУ уже имеются заключения ревизионных комиссий, созданных распоряжениями ТУ от 11.06.2008 г. №651-р и от 15.06.2009 г. №629-р;</w:t>
      </w:r>
    </w:p>
    <w:p w:rsidR="00E27C29" w:rsidRPr="00C75170" w:rsidRDefault="00E27C29" w:rsidP="00E27C29">
      <w:pPr>
        <w:jc w:val="both"/>
      </w:pPr>
      <w:r w:rsidRPr="00C75170">
        <w:t xml:space="preserve"> </w:t>
      </w:r>
      <w:r w:rsidRPr="00C75170">
        <w:tab/>
        <w:t>- были нарушены правила проведения проверки, в т.ч.  должностному лицу общества не была вручена под роспись копия распоряжения о проверке общества;</w:t>
      </w:r>
    </w:p>
    <w:p w:rsidR="00E27C29" w:rsidRPr="00C75170" w:rsidRDefault="00E27C29" w:rsidP="00E27C29">
      <w:pPr>
        <w:ind w:firstLine="708"/>
        <w:jc w:val="both"/>
      </w:pPr>
      <w:r w:rsidRPr="00C75170">
        <w:t>- подлежащие проверке лица не были ознакомлены с административным регламентом, используемом при проверке;</w:t>
      </w:r>
    </w:p>
    <w:p w:rsidR="00E27C29" w:rsidRPr="00C75170" w:rsidRDefault="00E27C29" w:rsidP="00E27C29">
      <w:pPr>
        <w:ind w:firstLine="708"/>
        <w:jc w:val="both"/>
      </w:pPr>
      <w:r w:rsidRPr="00C75170">
        <w:t>- по состоянию на 12.05.2012 года руководитель общества не был ознакомлен с актом проверки финансово-хозяйственной деятельности от 03.02.2012 г.</w:t>
      </w:r>
    </w:p>
    <w:p w:rsidR="00E27C29" w:rsidRPr="00C75170" w:rsidRDefault="00E27C29" w:rsidP="00E27C29">
      <w:pPr>
        <w:ind w:firstLine="708"/>
        <w:jc w:val="both"/>
        <w:rPr>
          <w:rStyle w:val="a7"/>
          <w:b w:val="0"/>
        </w:rPr>
      </w:pPr>
      <w:r w:rsidRPr="00C75170">
        <w:t xml:space="preserve">Данные действия также </w:t>
      </w:r>
      <w:r w:rsidR="00374862" w:rsidRPr="00C75170">
        <w:t>противоречили</w:t>
      </w:r>
      <w:r w:rsidRPr="00C75170">
        <w:t xml:space="preserve"> </w:t>
      </w:r>
      <w:r w:rsidRPr="00C75170">
        <w:rPr>
          <w:rStyle w:val="a7"/>
          <w:b w:val="0"/>
        </w:rPr>
        <w:t xml:space="preserve">Федеральному закону от 26 декабря 2008 года N 294-ФЗ «О защите прав юридических лиц и индивидуальных </w:t>
      </w:r>
      <w:r w:rsidRPr="00C75170">
        <w:rPr>
          <w:rStyle w:val="a7"/>
          <w:b w:val="0"/>
        </w:rPr>
        <w:lastRenderedPageBreak/>
        <w:t>предпринимателей при осуществлении контроля (надзора) и муниципального надзора»</w:t>
      </w:r>
      <w:r w:rsidRPr="00C75170">
        <w:t>, в том числе его нормам устанавливающим, что при проведение внеплановых выездных проверок членов саморегулируемых организаций орган государственного контроля (надзора),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  <w:r w:rsidRPr="00C75170">
        <w:rPr>
          <w:rStyle w:val="a7"/>
          <w:b w:val="0"/>
        </w:rPr>
        <w:t xml:space="preserve">  </w:t>
      </w:r>
      <w:r w:rsidR="00EC1EBD" w:rsidRPr="00C75170">
        <w:rPr>
          <w:color w:val="000000"/>
          <w:spacing w:val="6"/>
        </w:rPr>
        <w:t>ОАО «</w:t>
      </w:r>
      <w:r w:rsidR="004F19A7">
        <w:rPr>
          <w:color w:val="000000"/>
          <w:spacing w:val="6"/>
        </w:rPr>
        <w:t>КОМПАНИЯ</w:t>
      </w:r>
      <w:r w:rsidR="00EC1EBD" w:rsidRPr="00C75170">
        <w:rPr>
          <w:color w:val="000000"/>
          <w:spacing w:val="6"/>
        </w:rPr>
        <w:t>» являлся членом</w:t>
      </w:r>
      <w:r w:rsidR="002A7F17">
        <w:rPr>
          <w:color w:val="000000"/>
          <w:spacing w:val="6"/>
        </w:rPr>
        <w:t>,</w:t>
      </w:r>
      <w:r w:rsidR="00EC1EBD" w:rsidRPr="00C75170">
        <w:rPr>
          <w:color w:val="000000"/>
          <w:spacing w:val="6"/>
        </w:rPr>
        <w:t xml:space="preserve"> НО </w:t>
      </w:r>
      <w:r w:rsidR="00EC1EBD" w:rsidRPr="00C75170">
        <w:t>СРО «Национальная ассоциация производителей кукурузы и семеноводов кукурузы».</w:t>
      </w:r>
    </w:p>
    <w:p w:rsidR="00E27C29" w:rsidRPr="00C75170" w:rsidRDefault="00EC1EBD" w:rsidP="00E27C29">
      <w:pPr>
        <w:ind w:firstLine="708"/>
        <w:jc w:val="both"/>
        <w:rPr>
          <w:color w:val="000000"/>
          <w:spacing w:val="7"/>
        </w:rPr>
      </w:pPr>
      <w:r w:rsidRPr="00C75170">
        <w:rPr>
          <w:color w:val="000000"/>
          <w:spacing w:val="7"/>
        </w:rPr>
        <w:t>Арест</w:t>
      </w:r>
      <w:r w:rsidR="00E27C29" w:rsidRPr="00C75170">
        <w:rPr>
          <w:color w:val="000000"/>
          <w:spacing w:val="7"/>
        </w:rPr>
        <w:t xml:space="preserve"> генерального директора </w:t>
      </w:r>
      <w:r w:rsidR="00E27C29" w:rsidRPr="00C75170">
        <w:rPr>
          <w:color w:val="000000"/>
          <w:spacing w:val="6"/>
        </w:rPr>
        <w:t>ОАО «</w:t>
      </w:r>
      <w:r w:rsidR="004F19A7">
        <w:rPr>
          <w:color w:val="000000"/>
          <w:spacing w:val="6"/>
        </w:rPr>
        <w:t>КОМПАНИЯ</w:t>
      </w:r>
      <w:r w:rsidR="00E27C29" w:rsidRPr="00C75170">
        <w:rPr>
          <w:color w:val="000000"/>
          <w:spacing w:val="6"/>
        </w:rPr>
        <w:t>»</w:t>
      </w:r>
      <w:r w:rsidR="00E27C29" w:rsidRPr="00C75170">
        <w:rPr>
          <w:color w:val="000000"/>
          <w:spacing w:val="7"/>
        </w:rPr>
        <w:t xml:space="preserve">, на два месяца в рамках инициированного </w:t>
      </w:r>
      <w:r w:rsidR="00E27C29" w:rsidRPr="00C75170">
        <w:t>ТУ Росимущества в Краснодарском крае уголовного дела</w:t>
      </w:r>
      <w:r w:rsidRPr="00C75170">
        <w:t>, продлился около 9 месяцев</w:t>
      </w:r>
      <w:r w:rsidR="00E27C29" w:rsidRPr="00C75170">
        <w:rPr>
          <w:color w:val="000000"/>
          <w:spacing w:val="7"/>
        </w:rPr>
        <w:t>.</w:t>
      </w:r>
    </w:p>
    <w:p w:rsidR="00E27C29" w:rsidRPr="00C75170" w:rsidRDefault="00EC1EBD" w:rsidP="00E27C29">
      <w:pPr>
        <w:ind w:firstLine="708"/>
        <w:jc w:val="both"/>
        <w:rPr>
          <w:color w:val="000000"/>
          <w:spacing w:val="6"/>
        </w:rPr>
      </w:pPr>
      <w:r w:rsidRPr="00C75170">
        <w:rPr>
          <w:color w:val="000000"/>
          <w:spacing w:val="7"/>
        </w:rPr>
        <w:t>Генеральному директору вменялась</w:t>
      </w:r>
      <w:r w:rsidR="00E27C29" w:rsidRPr="00C75170">
        <w:rPr>
          <w:color w:val="000000"/>
          <w:spacing w:val="7"/>
        </w:rPr>
        <w:t xml:space="preserve"> </w:t>
      </w:r>
      <w:r w:rsidRPr="00C75170">
        <w:rPr>
          <w:color w:val="000000"/>
          <w:spacing w:val="7"/>
        </w:rPr>
        <w:t>продажа</w:t>
      </w:r>
      <w:r w:rsidR="00E27C29" w:rsidRPr="00C75170">
        <w:rPr>
          <w:color w:val="000000"/>
          <w:spacing w:val="7"/>
        </w:rPr>
        <w:t xml:space="preserve"> </w:t>
      </w:r>
      <w:r w:rsidRPr="00C75170">
        <w:rPr>
          <w:color w:val="000000"/>
          <w:spacing w:val="5"/>
        </w:rPr>
        <w:t>потребительско</w:t>
      </w:r>
      <w:r w:rsidR="00E27C29" w:rsidRPr="00C75170">
        <w:rPr>
          <w:color w:val="000000"/>
          <w:spacing w:val="5"/>
        </w:rPr>
        <w:t>м</w:t>
      </w:r>
      <w:r w:rsidRPr="00C75170">
        <w:rPr>
          <w:color w:val="000000"/>
          <w:spacing w:val="5"/>
        </w:rPr>
        <w:t>у сельхозкооперативу</w:t>
      </w:r>
      <w:r w:rsidR="00E27C29" w:rsidRPr="00C75170">
        <w:rPr>
          <w:color w:val="000000"/>
          <w:spacing w:val="5"/>
        </w:rPr>
        <w:t xml:space="preserve"> </w:t>
      </w:r>
      <w:r w:rsidR="00E27C29" w:rsidRPr="00C75170">
        <w:rPr>
          <w:color w:val="000000"/>
          <w:spacing w:val="-2"/>
        </w:rPr>
        <w:t xml:space="preserve">«Агросоюз </w:t>
      </w:r>
      <w:proofErr w:type="gramStart"/>
      <w:r w:rsidR="00E27C29" w:rsidRPr="00C75170">
        <w:rPr>
          <w:color w:val="000000"/>
          <w:spacing w:val="-2"/>
        </w:rPr>
        <w:t xml:space="preserve">Кубани» </w:t>
      </w:r>
      <w:r w:rsidR="00E27C29" w:rsidRPr="00C75170">
        <w:rPr>
          <w:color w:val="000000"/>
          <w:spacing w:val="7"/>
        </w:rPr>
        <w:t xml:space="preserve"> зданий</w:t>
      </w:r>
      <w:proofErr w:type="gramEnd"/>
      <w:r w:rsidR="00E27C29" w:rsidRPr="00C75170">
        <w:rPr>
          <w:color w:val="000000"/>
          <w:spacing w:val="7"/>
        </w:rPr>
        <w:t xml:space="preserve"> и сооружений </w:t>
      </w:r>
      <w:r w:rsidR="00E27C29" w:rsidRPr="00C75170">
        <w:rPr>
          <w:color w:val="000000"/>
          <w:spacing w:val="6"/>
        </w:rPr>
        <w:t>ОАО «</w:t>
      </w:r>
      <w:r w:rsidR="004F19A7">
        <w:rPr>
          <w:color w:val="000000"/>
          <w:spacing w:val="6"/>
        </w:rPr>
        <w:t>КОМПАНИЯ</w:t>
      </w:r>
      <w:r w:rsidR="00E27C29" w:rsidRPr="00C75170">
        <w:rPr>
          <w:color w:val="000000"/>
          <w:spacing w:val="6"/>
        </w:rPr>
        <w:t>» по заведомо заниженной цене, однако оценку имущества осуществлял оценщик Гулькевической торгово-промышленной палаты, данная оценка</w:t>
      </w:r>
      <w:r w:rsidR="00D65299">
        <w:rPr>
          <w:color w:val="000000"/>
          <w:spacing w:val="6"/>
        </w:rPr>
        <w:t xml:space="preserve"> </w:t>
      </w:r>
      <w:r w:rsidR="00E27C29" w:rsidRPr="00C75170">
        <w:rPr>
          <w:color w:val="000000"/>
          <w:spacing w:val="6"/>
        </w:rPr>
        <w:t>проведена 18 ию</w:t>
      </w:r>
      <w:r w:rsidR="00D65299">
        <w:rPr>
          <w:color w:val="000000"/>
          <w:spacing w:val="6"/>
        </w:rPr>
        <w:t>ля 2008 года отчет № 339-383-02 и</w:t>
      </w:r>
      <w:r w:rsidR="00E27C29" w:rsidRPr="00C75170">
        <w:rPr>
          <w:color w:val="000000"/>
          <w:spacing w:val="6"/>
        </w:rPr>
        <w:t xml:space="preserve"> следствием признается заниженной, а оценка специалиста ООО «Аналитический центр оценки и консалтинга» проведенная в 2012 году (отчет № 4979/12 от 12 марта 2012г.)  с учетом умозаключений </w:t>
      </w:r>
      <w:proofErr w:type="gramStart"/>
      <w:r w:rsidR="00E27C29" w:rsidRPr="00C75170">
        <w:rPr>
          <w:color w:val="000000"/>
          <w:spacing w:val="6"/>
        </w:rPr>
        <w:t>специалиста,  пытавшегося</w:t>
      </w:r>
      <w:proofErr w:type="gramEnd"/>
      <w:r w:rsidR="00E27C29" w:rsidRPr="00C75170">
        <w:rPr>
          <w:color w:val="000000"/>
          <w:spacing w:val="6"/>
        </w:rPr>
        <w:t xml:space="preserve"> дать оценку имуществу, следствием без оговорок признается единственно правильной, при этом не учитывается то, что на предприятии проведена серье</w:t>
      </w:r>
      <w:r w:rsidR="004447EA">
        <w:rPr>
          <w:color w:val="000000"/>
          <w:spacing w:val="6"/>
        </w:rPr>
        <w:t>зная реконструкция. Р</w:t>
      </w:r>
      <w:r w:rsidR="00E27C29" w:rsidRPr="00C75170">
        <w:rPr>
          <w:color w:val="000000"/>
          <w:spacing w:val="6"/>
        </w:rPr>
        <w:t xml:space="preserve">азногласия в оценке имущества должны </w:t>
      </w:r>
      <w:r w:rsidR="004447EA">
        <w:rPr>
          <w:color w:val="000000"/>
          <w:spacing w:val="6"/>
        </w:rPr>
        <w:t xml:space="preserve">были </w:t>
      </w:r>
      <w:r w:rsidR="00E27C29" w:rsidRPr="00C75170">
        <w:rPr>
          <w:color w:val="000000"/>
          <w:spacing w:val="6"/>
        </w:rPr>
        <w:t>являться предметом отдельного судебного разбирательства, с целью установления компетентности оценщика торгово-промышленной палаты или ООО «Аналитический центр оценки и консалтинга»</w:t>
      </w:r>
      <w:r w:rsidR="004447EA">
        <w:rPr>
          <w:color w:val="000000"/>
          <w:spacing w:val="6"/>
        </w:rPr>
        <w:t xml:space="preserve">, а не </w:t>
      </w:r>
      <w:r w:rsidR="00E27C29" w:rsidRPr="00C75170">
        <w:rPr>
          <w:color w:val="000000"/>
          <w:spacing w:val="6"/>
        </w:rPr>
        <w:t xml:space="preserve">служить </w:t>
      </w:r>
      <w:r w:rsidR="004447EA">
        <w:rPr>
          <w:color w:val="000000"/>
          <w:spacing w:val="6"/>
        </w:rPr>
        <w:t xml:space="preserve">однозанчно </w:t>
      </w:r>
      <w:r w:rsidR="00E27C29" w:rsidRPr="00C75170">
        <w:rPr>
          <w:color w:val="000000"/>
          <w:spacing w:val="6"/>
        </w:rPr>
        <w:t>док</w:t>
      </w:r>
      <w:r w:rsidRPr="00C75170">
        <w:rPr>
          <w:color w:val="000000"/>
          <w:spacing w:val="6"/>
        </w:rPr>
        <w:t>азательством вины</w:t>
      </w:r>
      <w:r w:rsidR="00E27C29" w:rsidRPr="00C75170">
        <w:rPr>
          <w:color w:val="000000"/>
          <w:spacing w:val="6"/>
        </w:rPr>
        <w:t>.</w:t>
      </w:r>
    </w:p>
    <w:p w:rsidR="00E27C29" w:rsidRPr="00C75170" w:rsidRDefault="004447EA" w:rsidP="00E27C29">
      <w:pPr>
        <w:ind w:firstLine="708"/>
        <w:jc w:val="both"/>
        <w:rPr>
          <w:color w:val="000000"/>
          <w:spacing w:val="7"/>
        </w:rPr>
      </w:pPr>
      <w:r>
        <w:rPr>
          <w:color w:val="000000"/>
          <w:spacing w:val="6"/>
        </w:rPr>
        <w:t xml:space="preserve">Кроме того, </w:t>
      </w:r>
      <w:r w:rsidR="00E27C29" w:rsidRPr="00C75170">
        <w:rPr>
          <w:color w:val="000000"/>
          <w:spacing w:val="6"/>
        </w:rPr>
        <w:t>оценка</w:t>
      </w:r>
      <w:r w:rsidR="002A7F17">
        <w:rPr>
          <w:color w:val="000000"/>
          <w:spacing w:val="6"/>
        </w:rPr>
        <w:t>,</w:t>
      </w:r>
      <w:r w:rsidR="00E27C29" w:rsidRPr="00C75170">
        <w:rPr>
          <w:color w:val="000000"/>
          <w:spacing w:val="6"/>
        </w:rPr>
        <w:t xml:space="preserve"> </w:t>
      </w:r>
      <w:proofErr w:type="gramStart"/>
      <w:r w:rsidR="00E27C29" w:rsidRPr="00C75170">
        <w:rPr>
          <w:color w:val="000000"/>
          <w:spacing w:val="6"/>
        </w:rPr>
        <w:t>проведенная  ООО</w:t>
      </w:r>
      <w:proofErr w:type="gramEnd"/>
      <w:r w:rsidR="00E27C29" w:rsidRPr="00C75170">
        <w:rPr>
          <w:color w:val="000000"/>
          <w:spacing w:val="6"/>
        </w:rPr>
        <w:t xml:space="preserve"> «Аналитический це</w:t>
      </w:r>
      <w:r w:rsidR="00CC7085">
        <w:rPr>
          <w:color w:val="000000"/>
          <w:spacing w:val="6"/>
        </w:rPr>
        <w:t>нтр оценки и консалтинга», имела</w:t>
      </w:r>
      <w:r w:rsidR="00E27C29" w:rsidRPr="00C75170">
        <w:rPr>
          <w:color w:val="000000"/>
          <w:spacing w:val="6"/>
        </w:rPr>
        <w:t xml:space="preserve"> ряд существенных недостатков,  что </w:t>
      </w:r>
      <w:r w:rsidR="005C1C33">
        <w:rPr>
          <w:color w:val="000000"/>
          <w:spacing w:val="6"/>
        </w:rPr>
        <w:t xml:space="preserve">было </w:t>
      </w:r>
      <w:r w:rsidR="002A7F17">
        <w:rPr>
          <w:color w:val="000000"/>
          <w:spacing w:val="6"/>
        </w:rPr>
        <w:t>отраженно в заключение</w:t>
      </w:r>
      <w:r w:rsidR="00E27C29" w:rsidRPr="00C75170">
        <w:rPr>
          <w:color w:val="000000"/>
          <w:spacing w:val="6"/>
        </w:rPr>
        <w:t xml:space="preserve"> </w:t>
      </w:r>
      <w:r w:rsidR="005C1C33">
        <w:rPr>
          <w:color w:val="000000"/>
          <w:spacing w:val="6"/>
        </w:rPr>
        <w:t xml:space="preserve">приглашенного </w:t>
      </w:r>
      <w:r w:rsidR="00E27C29" w:rsidRPr="00C75170">
        <w:rPr>
          <w:color w:val="000000"/>
          <w:spacing w:val="6"/>
        </w:rPr>
        <w:t xml:space="preserve">специалиста оценщика </w:t>
      </w:r>
      <w:r w:rsidR="00E27C29" w:rsidRPr="00C75170">
        <w:rPr>
          <w:color w:val="000000"/>
          <w:spacing w:val="6"/>
          <w:lang w:val="en-US"/>
        </w:rPr>
        <w:t>I</w:t>
      </w:r>
      <w:r w:rsidR="00E27C29" w:rsidRPr="00C75170">
        <w:rPr>
          <w:color w:val="000000"/>
          <w:spacing w:val="6"/>
        </w:rPr>
        <w:t>-ой  категории Т.С. Бил</w:t>
      </w:r>
      <w:r w:rsidR="005C1C33">
        <w:rPr>
          <w:color w:val="000000"/>
          <w:spacing w:val="6"/>
        </w:rPr>
        <w:t>еры, что позволяло</w:t>
      </w:r>
      <w:r w:rsidR="00E27C29" w:rsidRPr="00C75170">
        <w:rPr>
          <w:color w:val="000000"/>
          <w:spacing w:val="6"/>
        </w:rPr>
        <w:t xml:space="preserve"> усомниться в результатах оценки сделанной ООО «Аналитический центр оценки и консалтинга».  </w:t>
      </w:r>
      <w:r w:rsidR="00E27C29" w:rsidRPr="00C75170">
        <w:rPr>
          <w:color w:val="000000"/>
          <w:spacing w:val="7"/>
        </w:rPr>
        <w:t xml:space="preserve">  </w:t>
      </w:r>
    </w:p>
    <w:p w:rsidR="005C1C33" w:rsidRPr="005C1C33" w:rsidRDefault="005C1C33" w:rsidP="005C1C33">
      <w:pPr>
        <w:ind w:firstLine="708"/>
        <w:jc w:val="both"/>
      </w:pPr>
      <w:r w:rsidRPr="00C75170">
        <w:rPr>
          <w:color w:val="000000"/>
          <w:spacing w:val="6"/>
        </w:rPr>
        <w:t xml:space="preserve">Для защиты </w:t>
      </w:r>
      <w:r>
        <w:rPr>
          <w:color w:val="000000"/>
          <w:spacing w:val="7"/>
        </w:rPr>
        <w:t>генерального</w:t>
      </w:r>
      <w:r w:rsidRPr="00C75170">
        <w:rPr>
          <w:color w:val="000000"/>
          <w:spacing w:val="7"/>
        </w:rPr>
        <w:t xml:space="preserve"> директор</w:t>
      </w:r>
      <w:r>
        <w:rPr>
          <w:color w:val="000000"/>
          <w:spacing w:val="7"/>
        </w:rPr>
        <w:t>а</w:t>
      </w:r>
      <w:r w:rsidRPr="00C75170">
        <w:rPr>
          <w:color w:val="000000"/>
          <w:spacing w:val="7"/>
        </w:rPr>
        <w:t xml:space="preserve"> были объедениы </w:t>
      </w:r>
      <w:proofErr w:type="gramStart"/>
      <w:r w:rsidRPr="00C75170">
        <w:rPr>
          <w:color w:val="000000"/>
          <w:spacing w:val="7"/>
        </w:rPr>
        <w:t>усилия</w:t>
      </w:r>
      <w:proofErr w:type="gramEnd"/>
      <w:r w:rsidRPr="00C75170">
        <w:rPr>
          <w:color w:val="000000"/>
          <w:spacing w:val="7"/>
        </w:rPr>
        <w:t xml:space="preserve"> НО «Агропромышленный союз Кубани», </w:t>
      </w:r>
      <w:r w:rsidRPr="00C75170">
        <w:rPr>
          <w:color w:val="000000"/>
          <w:spacing w:val="6"/>
        </w:rPr>
        <w:t xml:space="preserve">НО </w:t>
      </w:r>
      <w:r w:rsidRPr="00C75170">
        <w:t>СРО «Национальная ассоциация производителей кукурузы и семеноводов кукурузы»</w:t>
      </w:r>
      <w:r w:rsidRPr="00C75170">
        <w:rPr>
          <w:color w:val="000000"/>
          <w:spacing w:val="7"/>
        </w:rPr>
        <w:t xml:space="preserve">, были направленны письма в </w:t>
      </w:r>
      <w:r w:rsidR="00152335" w:rsidRPr="005C1C33">
        <w:rPr>
          <w:spacing w:val="7"/>
        </w:rPr>
        <w:t>Правительство РФ</w:t>
      </w:r>
      <w:r w:rsidR="00152335">
        <w:rPr>
          <w:spacing w:val="7"/>
        </w:rPr>
        <w:t>,</w:t>
      </w:r>
      <w:r w:rsidR="00152335" w:rsidRPr="00C75170">
        <w:rPr>
          <w:color w:val="000000"/>
          <w:spacing w:val="7"/>
        </w:rPr>
        <w:t xml:space="preserve"> </w:t>
      </w:r>
      <w:r w:rsidRPr="00C75170">
        <w:rPr>
          <w:color w:val="000000"/>
          <w:spacing w:val="7"/>
        </w:rPr>
        <w:t xml:space="preserve">Государственную </w:t>
      </w:r>
      <w:r w:rsidR="00152335">
        <w:rPr>
          <w:spacing w:val="7"/>
        </w:rPr>
        <w:t>Думу РФ</w:t>
      </w:r>
      <w:r w:rsidRPr="005C1C33">
        <w:rPr>
          <w:spacing w:val="7"/>
        </w:rPr>
        <w:t xml:space="preserve">, </w:t>
      </w:r>
      <w:r w:rsidRPr="005C1C33">
        <w:rPr>
          <w:spacing w:val="-2"/>
        </w:rPr>
        <w:t xml:space="preserve">УФСБ по Краснодарскому краю и </w:t>
      </w:r>
      <w:r w:rsidRPr="005C1C33">
        <w:rPr>
          <w:rStyle w:val="underlinelink"/>
        </w:rPr>
        <w:t>Уполномоченному по защите прав предпринимателей в РФ</w:t>
      </w:r>
      <w:r w:rsidRPr="005C1C33">
        <w:t>.</w:t>
      </w:r>
    </w:p>
    <w:p w:rsidR="00C75170" w:rsidRPr="005C1C33" w:rsidRDefault="009B73EE" w:rsidP="00C75170">
      <w:pPr>
        <w:ind w:firstLine="708"/>
        <w:jc w:val="both"/>
      </w:pPr>
      <w:r w:rsidRPr="005C1C33">
        <w:t>Борис Титов в статье «Борис Титов разрывается между жалобами</w:t>
      </w:r>
      <w:r w:rsidRPr="005C1C33">
        <w:rPr>
          <w:kern w:val="36"/>
        </w:rPr>
        <w:t>»</w:t>
      </w:r>
      <w:r w:rsidRPr="005C1C33">
        <w:t xml:space="preserve"> (</w:t>
      </w:r>
      <w:hyperlink r:id="rId6" w:history="1">
        <w:r w:rsidRPr="005C1C33">
          <w:rPr>
            <w:rStyle w:val="a5"/>
            <w:color w:val="auto"/>
          </w:rPr>
          <w:t>http://www.kommers</w:t>
        </w:r>
        <w:r w:rsidRPr="005C1C33">
          <w:rPr>
            <w:rStyle w:val="a5"/>
            <w:color w:val="auto"/>
          </w:rPr>
          <w:t>a</w:t>
        </w:r>
        <w:r w:rsidRPr="005C1C33">
          <w:rPr>
            <w:rStyle w:val="a5"/>
            <w:color w:val="auto"/>
          </w:rPr>
          <w:t>nt.ru/doc/2025618</w:t>
        </w:r>
      </w:hyperlink>
      <w:r w:rsidRPr="005C1C33">
        <w:t xml:space="preserve">), отмечает описанную выше проблему, и в рамках созванного по просьбам защитников заседания центра "Бизнес против коррупции", </w:t>
      </w:r>
      <w:r w:rsidR="005C1C33" w:rsidRPr="005C1C33">
        <w:t xml:space="preserve">обещает </w:t>
      </w:r>
      <w:r w:rsidR="00152335">
        <w:t>выяснить обстоятельства</w:t>
      </w:r>
      <w:r w:rsidR="00C75170" w:rsidRPr="005C1C33">
        <w:t xml:space="preserve">: </w:t>
      </w:r>
    </w:p>
    <w:p w:rsidR="009B73EE" w:rsidRPr="005C1C33" w:rsidRDefault="00C75170" w:rsidP="00C75170">
      <w:pPr>
        <w:ind w:firstLine="708"/>
        <w:jc w:val="both"/>
      </w:pPr>
      <w:r w:rsidRPr="005C1C33">
        <w:t>«</w:t>
      </w:r>
      <w:r w:rsidR="005C1C33" w:rsidRPr="005C1C33">
        <w:rPr>
          <w:shd w:val="clear" w:color="auto" w:fill="FFFFFF"/>
        </w:rPr>
        <w:t>Президент Национальной ассоциации производителей кукурузы и семеноводов кукурузы Игорь Лобач пожаловался в центр на незаконное уголовное преследование. В 2008 год</w:t>
      </w:r>
      <w:r w:rsidR="005C1C33">
        <w:rPr>
          <w:shd w:val="clear" w:color="auto" w:fill="FFFFFF"/>
        </w:rPr>
        <w:t>у предприятие ССПК "ККЗ "Кубань</w:t>
      </w:r>
      <w:r w:rsidR="005C1C33" w:rsidRPr="005C1C33">
        <w:rPr>
          <w:shd w:val="clear" w:color="auto" w:fill="FFFFFF"/>
        </w:rPr>
        <w:t>", по его словам, собственными силами провело модернизацию и капремонт на сумму 90</w:t>
      </w:r>
      <w:r w:rsidR="002A7F17">
        <w:rPr>
          <w:shd w:val="clear" w:color="auto" w:fill="FFFFFF"/>
        </w:rPr>
        <w:t>.</w:t>
      </w:r>
      <w:r w:rsidR="005C1C33" w:rsidRPr="005C1C33">
        <w:rPr>
          <w:shd w:val="clear" w:color="auto" w:fill="FFFFFF"/>
        </w:rPr>
        <w:t> </w:t>
      </w:r>
      <w:r w:rsidR="002A7F17">
        <w:rPr>
          <w:shd w:val="clear" w:color="auto" w:fill="FFFFFF"/>
        </w:rPr>
        <w:t>м</w:t>
      </w:r>
      <w:r w:rsidR="005C1C33" w:rsidRPr="005C1C33">
        <w:rPr>
          <w:shd w:val="clear" w:color="auto" w:fill="FFFFFF"/>
        </w:rPr>
        <w:t>лн</w:t>
      </w:r>
      <w:r w:rsidR="002A7F17">
        <w:rPr>
          <w:shd w:val="clear" w:color="auto" w:fill="FFFFFF"/>
        </w:rPr>
        <w:t>.</w:t>
      </w:r>
      <w:r w:rsidR="005C1C33" w:rsidRPr="005C1C33">
        <w:rPr>
          <w:shd w:val="clear" w:color="auto" w:fill="FFFFFF"/>
        </w:rPr>
        <w:t xml:space="preserve"> руб. В 2012 году сотрудники краснодарского управления ФСБ осуществили "незаконную выемку документов" в организации, а Росимущество — незаконную проверку хозяйственной деятельности. Директор ККЗ "Кубань" Владимир Короткин был арестован до суда в нарушение ст. 108 УПК; в рамках инициированного Росимуществом уголовного дела ему вменяется в вину покупка ККЗ "Кубань" по заведомо заниженной цене. Адвокат адвокатской палаты Москвы Сергей Савельев отметил, что "фундаментальная ошибка в этом деле состояла в том, что не была проведена экспертиза стоимости имущества". Борис Титов пообещал обсудить вопрос с главой Росимущества Ольгой Дергуновой</w:t>
      </w:r>
      <w:r w:rsidRPr="005C1C33">
        <w:t xml:space="preserve">». </w:t>
      </w:r>
    </w:p>
    <w:p w:rsidR="006400CA" w:rsidRDefault="009B73EE" w:rsidP="006400CA">
      <w:pPr>
        <w:ind w:firstLine="708"/>
        <w:jc w:val="both"/>
        <w:rPr>
          <w:color w:val="000000"/>
          <w:spacing w:val="6"/>
        </w:rPr>
      </w:pPr>
      <w:r w:rsidRPr="00C75170">
        <w:t xml:space="preserve"> </w:t>
      </w:r>
      <w:r w:rsidR="005C1C33" w:rsidRPr="00C75170">
        <w:rPr>
          <w:spacing w:val="-1"/>
        </w:rPr>
        <w:t xml:space="preserve">Результатом </w:t>
      </w:r>
      <w:r w:rsidR="006400CA">
        <w:rPr>
          <w:spacing w:val="-1"/>
        </w:rPr>
        <w:t xml:space="preserve">состоявшегося в итоге </w:t>
      </w:r>
      <w:r w:rsidR="005C1C33" w:rsidRPr="00C75170">
        <w:rPr>
          <w:spacing w:val="-1"/>
        </w:rPr>
        <w:t>судебного разбирательства</w:t>
      </w:r>
      <w:r w:rsidR="006400CA">
        <w:rPr>
          <w:spacing w:val="-1"/>
        </w:rPr>
        <w:t>,</w:t>
      </w:r>
      <w:r w:rsidR="005C1C33" w:rsidRPr="00C75170">
        <w:rPr>
          <w:spacing w:val="-1"/>
        </w:rPr>
        <w:t xml:space="preserve"> стала отмена совершенных сделок о </w:t>
      </w:r>
      <w:proofErr w:type="gramStart"/>
      <w:r w:rsidR="005C1C33" w:rsidRPr="00C75170">
        <w:rPr>
          <w:spacing w:val="-1"/>
        </w:rPr>
        <w:t xml:space="preserve">покупке  </w:t>
      </w:r>
      <w:r w:rsidR="005C1C33" w:rsidRPr="00C75170">
        <w:rPr>
          <w:spacing w:val="5"/>
        </w:rPr>
        <w:t>потребительским</w:t>
      </w:r>
      <w:proofErr w:type="gramEnd"/>
      <w:r w:rsidR="005C1C33" w:rsidRPr="00C75170">
        <w:rPr>
          <w:spacing w:val="5"/>
        </w:rPr>
        <w:t xml:space="preserve"> сельхозкооперативом </w:t>
      </w:r>
      <w:r w:rsidR="005C1C33" w:rsidRPr="00C75170">
        <w:rPr>
          <w:spacing w:val="-2"/>
        </w:rPr>
        <w:t xml:space="preserve">«Агросоюз Кубани» активов </w:t>
      </w:r>
      <w:r w:rsidR="005C1C33" w:rsidRPr="00C75170">
        <w:rPr>
          <w:spacing w:val="12"/>
        </w:rPr>
        <w:t xml:space="preserve">ОАО </w:t>
      </w:r>
      <w:r w:rsidR="005C1C33" w:rsidRPr="00C75170">
        <w:rPr>
          <w:spacing w:val="6"/>
        </w:rPr>
        <w:t>«</w:t>
      </w:r>
      <w:r w:rsidR="004F19A7">
        <w:rPr>
          <w:spacing w:val="6"/>
        </w:rPr>
        <w:t>КОМПАНИЯ</w:t>
      </w:r>
      <w:r w:rsidR="005C1C33" w:rsidRPr="00C75170">
        <w:rPr>
          <w:spacing w:val="6"/>
        </w:rPr>
        <w:t xml:space="preserve">», </w:t>
      </w:r>
      <w:r w:rsidR="005C1C33" w:rsidRPr="00C75170">
        <w:rPr>
          <w:spacing w:val="-1"/>
        </w:rPr>
        <w:t xml:space="preserve">возвращение в первоначальное состояние и как </w:t>
      </w:r>
      <w:r w:rsidR="005C1C33" w:rsidRPr="00C75170">
        <w:rPr>
          <w:spacing w:val="-1"/>
        </w:rPr>
        <w:lastRenderedPageBreak/>
        <w:t xml:space="preserve">результат </w:t>
      </w:r>
      <w:proofErr w:type="spellStart"/>
      <w:r w:rsidR="005C1C33" w:rsidRPr="00C75170">
        <w:rPr>
          <w:spacing w:val="-1"/>
        </w:rPr>
        <w:t>банкротсво</w:t>
      </w:r>
      <w:proofErr w:type="spellEnd"/>
      <w:r w:rsidR="005C1C33" w:rsidRPr="00C75170">
        <w:rPr>
          <w:spacing w:val="-1"/>
        </w:rPr>
        <w:t xml:space="preserve">  </w:t>
      </w:r>
      <w:r w:rsidR="005C1C33" w:rsidRPr="00C75170">
        <w:rPr>
          <w:spacing w:val="12"/>
        </w:rPr>
        <w:t xml:space="preserve">ОАО </w:t>
      </w:r>
      <w:r w:rsidR="005C1C33" w:rsidRPr="00C75170">
        <w:rPr>
          <w:spacing w:val="6"/>
        </w:rPr>
        <w:t>«</w:t>
      </w:r>
      <w:r w:rsidR="004F19A7">
        <w:rPr>
          <w:spacing w:val="6"/>
        </w:rPr>
        <w:t>КОМПАНИЯ</w:t>
      </w:r>
      <w:r w:rsidR="005C1C33" w:rsidRPr="00C75170">
        <w:rPr>
          <w:spacing w:val="6"/>
        </w:rPr>
        <w:t>»</w:t>
      </w:r>
      <w:r w:rsidR="006400CA">
        <w:rPr>
          <w:spacing w:val="6"/>
        </w:rPr>
        <w:t>, увольнение ген</w:t>
      </w:r>
      <w:r w:rsidR="00152335">
        <w:rPr>
          <w:spacing w:val="6"/>
        </w:rPr>
        <w:t>е</w:t>
      </w:r>
      <w:r w:rsidR="006400CA">
        <w:rPr>
          <w:spacing w:val="6"/>
        </w:rPr>
        <w:t xml:space="preserve">рального директора </w:t>
      </w:r>
      <w:r w:rsidRPr="00C75170">
        <w:rPr>
          <w:color w:val="000000"/>
          <w:spacing w:val="7"/>
        </w:rPr>
        <w:t>и условный срок</w:t>
      </w:r>
      <w:r w:rsidR="006400CA">
        <w:rPr>
          <w:color w:val="000000"/>
          <w:spacing w:val="6"/>
        </w:rPr>
        <w:t>.</w:t>
      </w:r>
    </w:p>
    <w:p w:rsidR="00E35E64" w:rsidRDefault="006400CA" w:rsidP="006400CA">
      <w:pPr>
        <w:ind w:firstLine="708"/>
        <w:jc w:val="both"/>
        <w:rPr>
          <w:color w:val="000000"/>
          <w:spacing w:val="6"/>
        </w:rPr>
      </w:pPr>
      <w:r>
        <w:rPr>
          <w:spacing w:val="6"/>
        </w:rPr>
        <w:t>Необходимо отметить, что события разворачивались</w:t>
      </w:r>
      <w:r w:rsidRPr="00C75170">
        <w:rPr>
          <w:spacing w:val="6"/>
        </w:rPr>
        <w:t xml:space="preserve"> на фоне того, что международная семеноводческая корпорация </w:t>
      </w:r>
      <w:r w:rsidR="00152335">
        <w:rPr>
          <w:spacing w:val="6"/>
        </w:rPr>
        <w:t>«</w:t>
      </w:r>
      <w:r w:rsidRPr="00C75170">
        <w:rPr>
          <w:bCs/>
        </w:rPr>
        <w:t>Syngenta</w:t>
      </w:r>
      <w:r w:rsidR="00152335">
        <w:rPr>
          <w:bCs/>
        </w:rPr>
        <w:t>»</w:t>
      </w:r>
      <w:r w:rsidRPr="00C75170">
        <w:rPr>
          <w:bCs/>
        </w:rPr>
        <w:t xml:space="preserve">, </w:t>
      </w:r>
      <w:r>
        <w:rPr>
          <w:bCs/>
        </w:rPr>
        <w:t xml:space="preserve">обращалась в </w:t>
      </w:r>
      <w:r w:rsidR="00324D2B" w:rsidRPr="00C75170">
        <w:rPr>
          <w:spacing w:val="12"/>
        </w:rPr>
        <w:t xml:space="preserve">ОАО </w:t>
      </w:r>
      <w:r w:rsidR="00324D2B" w:rsidRPr="00C75170">
        <w:rPr>
          <w:spacing w:val="6"/>
        </w:rPr>
        <w:t>«</w:t>
      </w:r>
      <w:r w:rsidR="004F19A7">
        <w:rPr>
          <w:spacing w:val="6"/>
        </w:rPr>
        <w:t>КОМПАНИЯ</w:t>
      </w:r>
      <w:r w:rsidR="00324D2B" w:rsidRPr="00C75170">
        <w:rPr>
          <w:spacing w:val="6"/>
        </w:rPr>
        <w:t>»</w:t>
      </w:r>
      <w:r w:rsidR="00324D2B">
        <w:rPr>
          <w:spacing w:val="6"/>
        </w:rPr>
        <w:t xml:space="preserve"> с просьбой подготавливать </w:t>
      </w:r>
      <w:r w:rsidR="003F54B4">
        <w:rPr>
          <w:spacing w:val="6"/>
        </w:rPr>
        <w:t xml:space="preserve">на заводе, </w:t>
      </w:r>
      <w:r w:rsidR="00152335">
        <w:rPr>
          <w:spacing w:val="6"/>
        </w:rPr>
        <w:t xml:space="preserve">для неё </w:t>
      </w:r>
      <w:r w:rsidR="00324D2B">
        <w:rPr>
          <w:spacing w:val="6"/>
        </w:rPr>
        <w:t xml:space="preserve">семна и ей было </w:t>
      </w:r>
      <w:proofErr w:type="gramStart"/>
      <w:r w:rsidR="00324D2B">
        <w:rPr>
          <w:spacing w:val="6"/>
        </w:rPr>
        <w:t>отказано,</w:t>
      </w:r>
      <w:r w:rsidR="00152335">
        <w:rPr>
          <w:spacing w:val="6"/>
        </w:rPr>
        <w:t xml:space="preserve"> </w:t>
      </w:r>
      <w:r w:rsidR="00324D2B">
        <w:rPr>
          <w:spacing w:val="6"/>
        </w:rPr>
        <w:t xml:space="preserve"> после</w:t>
      </w:r>
      <w:proofErr w:type="gramEnd"/>
      <w:r w:rsidR="00324D2B">
        <w:rPr>
          <w:spacing w:val="6"/>
        </w:rPr>
        <w:t xml:space="preserve"> </w:t>
      </w:r>
      <w:r w:rsidR="00152335">
        <w:rPr>
          <w:spacing w:val="6"/>
        </w:rPr>
        <w:t xml:space="preserve">отказа </w:t>
      </w:r>
      <w:r w:rsidR="003F54B4">
        <w:rPr>
          <w:spacing w:val="6"/>
        </w:rPr>
        <w:t>фирма</w:t>
      </w:r>
      <w:r w:rsidR="00152335">
        <w:rPr>
          <w:spacing w:val="6"/>
        </w:rPr>
        <w:t xml:space="preserve"> </w:t>
      </w:r>
      <w:r w:rsidRPr="00C75170">
        <w:rPr>
          <w:bCs/>
        </w:rPr>
        <w:t xml:space="preserve">хотела построить свой завод в 50 км от завода </w:t>
      </w:r>
      <w:r w:rsidRPr="00C75170">
        <w:rPr>
          <w:color w:val="000000"/>
          <w:spacing w:val="12"/>
        </w:rPr>
        <w:t xml:space="preserve">ОАО </w:t>
      </w:r>
      <w:r w:rsidRPr="00C75170">
        <w:rPr>
          <w:color w:val="000000"/>
          <w:spacing w:val="6"/>
        </w:rPr>
        <w:t>«</w:t>
      </w:r>
      <w:r w:rsidR="004F19A7">
        <w:rPr>
          <w:color w:val="000000"/>
          <w:spacing w:val="6"/>
        </w:rPr>
        <w:t>КОМПАНИЯ</w:t>
      </w:r>
      <w:r w:rsidRPr="00C75170">
        <w:rPr>
          <w:color w:val="000000"/>
          <w:spacing w:val="6"/>
        </w:rPr>
        <w:t>»</w:t>
      </w:r>
      <w:r w:rsidR="00152335">
        <w:rPr>
          <w:color w:val="000000"/>
          <w:spacing w:val="6"/>
        </w:rPr>
        <w:t>, оставим данный факт без комментриев</w:t>
      </w:r>
      <w:r w:rsidRPr="00C75170">
        <w:rPr>
          <w:color w:val="000000"/>
          <w:spacing w:val="6"/>
        </w:rPr>
        <w:t>.</w:t>
      </w:r>
    </w:p>
    <w:p w:rsidR="00305F04" w:rsidRPr="00BD3810" w:rsidRDefault="00305F04" w:rsidP="006400CA">
      <w:pPr>
        <w:ind w:firstLine="708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Участие в работе </w:t>
      </w:r>
      <w:r w:rsidRPr="00C75170">
        <w:rPr>
          <w:color w:val="000000"/>
          <w:spacing w:val="12"/>
        </w:rPr>
        <w:t xml:space="preserve">ОАО </w:t>
      </w:r>
      <w:r w:rsidRPr="00C75170">
        <w:rPr>
          <w:color w:val="000000"/>
          <w:spacing w:val="6"/>
        </w:rPr>
        <w:t>«</w:t>
      </w:r>
      <w:r w:rsidR="004F19A7">
        <w:rPr>
          <w:color w:val="000000"/>
          <w:spacing w:val="6"/>
        </w:rPr>
        <w:t>КОМПАНИЯ</w:t>
      </w:r>
      <w:r w:rsidRPr="00C75170">
        <w:rPr>
          <w:color w:val="000000"/>
          <w:spacing w:val="6"/>
        </w:rPr>
        <w:t>»</w:t>
      </w:r>
      <w:r>
        <w:rPr>
          <w:color w:val="000000"/>
          <w:spacing w:val="6"/>
        </w:rPr>
        <w:t xml:space="preserve"> в момент разгара</w:t>
      </w:r>
      <w:r w:rsidR="00152335">
        <w:rPr>
          <w:color w:val="000000"/>
          <w:spacing w:val="6"/>
        </w:rPr>
        <w:t xml:space="preserve"> судебного приследования</w:t>
      </w:r>
      <w:r>
        <w:rPr>
          <w:color w:val="000000"/>
          <w:spacing w:val="6"/>
        </w:rPr>
        <w:t xml:space="preserve">, </w:t>
      </w:r>
      <w:r w:rsidR="001F0B6C">
        <w:rPr>
          <w:color w:val="000000"/>
          <w:spacing w:val="6"/>
        </w:rPr>
        <w:t xml:space="preserve">а </w:t>
      </w:r>
      <w:r>
        <w:rPr>
          <w:color w:val="000000"/>
          <w:spacing w:val="6"/>
        </w:rPr>
        <w:t>можно</w:t>
      </w:r>
      <w:r w:rsidR="001F0B6C">
        <w:rPr>
          <w:color w:val="000000"/>
          <w:spacing w:val="6"/>
        </w:rPr>
        <w:t xml:space="preserve"> ска</w:t>
      </w:r>
      <w:r>
        <w:rPr>
          <w:color w:val="000000"/>
          <w:spacing w:val="6"/>
        </w:rPr>
        <w:t xml:space="preserve">зать рейдерской атаки, дают </w:t>
      </w:r>
      <w:r w:rsidR="001F0B6C">
        <w:rPr>
          <w:color w:val="000000"/>
          <w:spacing w:val="6"/>
        </w:rPr>
        <w:t xml:space="preserve">право </w:t>
      </w:r>
      <w:r>
        <w:rPr>
          <w:color w:val="000000"/>
          <w:spacing w:val="6"/>
        </w:rPr>
        <w:t xml:space="preserve">с уверенностью говорить о низкой квалификации сотрудников ТУ </w:t>
      </w:r>
      <w:r w:rsidRPr="00F8634D">
        <w:rPr>
          <w:color w:val="000000"/>
          <w:spacing w:val="6"/>
        </w:rPr>
        <w:t>Росимущества и где-то о личной заинтересованности в том</w:t>
      </w:r>
      <w:r w:rsidR="001F0B6C">
        <w:rPr>
          <w:color w:val="000000"/>
          <w:spacing w:val="6"/>
        </w:rPr>
        <w:t>,</w:t>
      </w:r>
      <w:r w:rsidRPr="00F8634D">
        <w:rPr>
          <w:color w:val="000000"/>
          <w:spacing w:val="6"/>
        </w:rPr>
        <w:t xml:space="preserve"> какие </w:t>
      </w:r>
      <w:r w:rsidR="003F54B4">
        <w:rPr>
          <w:color w:val="000000"/>
          <w:spacing w:val="6"/>
        </w:rPr>
        <w:t xml:space="preserve">именно </w:t>
      </w:r>
      <w:r w:rsidR="00E415AF" w:rsidRPr="00F8634D">
        <w:rPr>
          <w:color w:val="000000"/>
          <w:spacing w:val="6"/>
        </w:rPr>
        <w:t xml:space="preserve">решения </w:t>
      </w:r>
      <w:r w:rsidRPr="00F8634D">
        <w:rPr>
          <w:color w:val="000000"/>
          <w:spacing w:val="6"/>
        </w:rPr>
        <w:t>приимаются опираясь на регламентирующие</w:t>
      </w:r>
      <w:r w:rsidR="00E415AF">
        <w:rPr>
          <w:color w:val="000000"/>
          <w:spacing w:val="6"/>
        </w:rPr>
        <w:t xml:space="preserve"> дерективы</w:t>
      </w:r>
      <w:r w:rsidR="001F0B6C">
        <w:rPr>
          <w:color w:val="000000"/>
          <w:spacing w:val="6"/>
        </w:rPr>
        <w:t>,</w:t>
      </w:r>
      <w:r w:rsidRPr="00F8634D">
        <w:rPr>
          <w:color w:val="000000"/>
          <w:spacing w:val="6"/>
        </w:rPr>
        <w:t xml:space="preserve"> </w:t>
      </w:r>
      <w:r w:rsidR="00E415AF" w:rsidRPr="00F8634D">
        <w:rPr>
          <w:color w:val="000000"/>
          <w:spacing w:val="6"/>
        </w:rPr>
        <w:t xml:space="preserve">документы </w:t>
      </w:r>
      <w:r w:rsidRPr="00F8634D">
        <w:rPr>
          <w:color w:val="000000"/>
          <w:spacing w:val="6"/>
        </w:rPr>
        <w:t xml:space="preserve">которые нацеленны на </w:t>
      </w:r>
      <w:r w:rsidR="001F0B6C">
        <w:rPr>
          <w:color w:val="000000"/>
          <w:spacing w:val="6"/>
        </w:rPr>
        <w:t>то, что бы привлечь</w:t>
      </w:r>
      <w:r w:rsidRPr="00F8634D">
        <w:rPr>
          <w:color w:val="000000"/>
          <w:spacing w:val="6"/>
        </w:rPr>
        <w:t xml:space="preserve"> средств</w:t>
      </w:r>
      <w:r w:rsidR="001F0B6C">
        <w:rPr>
          <w:color w:val="000000"/>
          <w:spacing w:val="6"/>
        </w:rPr>
        <w:t>а</w:t>
      </w:r>
      <w:r w:rsidRPr="00F8634D">
        <w:rPr>
          <w:color w:val="000000"/>
          <w:spacing w:val="6"/>
        </w:rPr>
        <w:t xml:space="preserve"> в бюджет РФ</w:t>
      </w:r>
      <w:r w:rsidR="000C3F6F">
        <w:rPr>
          <w:color w:val="000000"/>
          <w:spacing w:val="6"/>
        </w:rPr>
        <w:t xml:space="preserve"> от использования государственного имущества (</w:t>
      </w:r>
      <w:r w:rsidR="002A7F17">
        <w:rPr>
          <w:color w:val="000000"/>
          <w:spacing w:val="6"/>
        </w:rPr>
        <w:t>к</w:t>
      </w:r>
      <w:r w:rsidR="000C3F6F">
        <w:rPr>
          <w:color w:val="000000"/>
          <w:spacing w:val="6"/>
        </w:rPr>
        <w:t>стати</w:t>
      </w:r>
      <w:r w:rsidR="002A7F17">
        <w:rPr>
          <w:color w:val="000000"/>
          <w:spacing w:val="6"/>
        </w:rPr>
        <w:t>,</w:t>
      </w:r>
      <w:r w:rsidR="000C3F6F">
        <w:rPr>
          <w:color w:val="000000"/>
          <w:spacing w:val="6"/>
        </w:rPr>
        <w:t xml:space="preserve"> руководитель ТУ по Краснодарскому краю, инициировавший судебное разбирательство, уволен с должности</w:t>
      </w:r>
      <w:r w:rsidR="00E415AF">
        <w:rPr>
          <w:color w:val="000000"/>
          <w:spacing w:val="6"/>
        </w:rPr>
        <w:t>,</w:t>
      </w:r>
      <w:r w:rsidR="000C3F6F">
        <w:rPr>
          <w:color w:val="000000"/>
          <w:spacing w:val="6"/>
        </w:rPr>
        <w:t xml:space="preserve"> за подлог документов об образоании при назначении на должность)</w:t>
      </w:r>
      <w:r w:rsidRPr="00F8634D">
        <w:rPr>
          <w:color w:val="000000"/>
          <w:spacing w:val="6"/>
        </w:rPr>
        <w:t xml:space="preserve">. </w:t>
      </w:r>
    </w:p>
    <w:p w:rsidR="002A7F17" w:rsidRDefault="00305F04" w:rsidP="005C2738">
      <w:pPr>
        <w:ind w:firstLine="708"/>
        <w:jc w:val="both"/>
      </w:pPr>
      <w:r w:rsidRPr="00BD3810">
        <w:rPr>
          <w:color w:val="000000"/>
          <w:spacing w:val="6"/>
        </w:rPr>
        <w:t>Кроме того к проблемам</w:t>
      </w:r>
      <w:r w:rsidR="002A7F17">
        <w:rPr>
          <w:color w:val="000000"/>
          <w:spacing w:val="6"/>
        </w:rPr>
        <w:t>, с учетом опыта присутствия в советах диреторов</w:t>
      </w:r>
      <w:r w:rsidR="00E415AF">
        <w:rPr>
          <w:color w:val="000000"/>
          <w:spacing w:val="6"/>
        </w:rPr>
        <w:t xml:space="preserve"> в качестве независимого директора</w:t>
      </w:r>
      <w:r w:rsidR="002A7F17">
        <w:rPr>
          <w:color w:val="000000"/>
          <w:spacing w:val="6"/>
        </w:rPr>
        <w:t>,</w:t>
      </w:r>
      <w:r w:rsidRPr="00BD3810">
        <w:rPr>
          <w:color w:val="000000"/>
          <w:spacing w:val="6"/>
        </w:rPr>
        <w:t xml:space="preserve"> можно отнести </w:t>
      </w:r>
      <w:r w:rsidR="00F8634D" w:rsidRPr="00BD3810">
        <w:t>отсутствие реальной информационной базы по количеству и качеству имеющегося в распоряжении РФ государственного  имущества, поскольку та информация, которую можно посмотреть в личном кабинете</w:t>
      </w:r>
      <w:r w:rsidR="005C2738" w:rsidRPr="00BD3810">
        <w:t>,</w:t>
      </w:r>
      <w:r w:rsidR="00F8634D" w:rsidRPr="00BD3810">
        <w:t xml:space="preserve"> она часто устаревшая, члены советов и сотрудники Росимущества часто уже не работают, а избрание, к примеру меня, в совет директоров ОАО </w:t>
      </w:r>
      <w:r w:rsidR="00D37AE1" w:rsidRPr="00BD3810">
        <w:rPr>
          <w:bCs/>
          <w:color w:val="000000"/>
        </w:rPr>
        <w:t>«Тихорецкое»</w:t>
      </w:r>
      <w:r w:rsidR="00F8634D" w:rsidRPr="00BD3810">
        <w:rPr>
          <w:bCs/>
          <w:color w:val="000000"/>
        </w:rPr>
        <w:t xml:space="preserve"> по иск</w:t>
      </w:r>
      <w:r w:rsidR="00D37AE1" w:rsidRPr="00BD3810">
        <w:rPr>
          <w:bCs/>
          <w:color w:val="000000"/>
        </w:rPr>
        <w:t>усственному осеменению животных»,</w:t>
      </w:r>
      <w:r w:rsidR="00F8634D" w:rsidRPr="00BD3810">
        <w:rPr>
          <w:bCs/>
          <w:color w:val="000000"/>
        </w:rPr>
        <w:t xml:space="preserve"> </w:t>
      </w:r>
      <w:r w:rsidR="00F8634D" w:rsidRPr="00BD3810">
        <w:t>которое на момент избрания</w:t>
      </w:r>
      <w:r w:rsidR="00D37AE1" w:rsidRPr="00BD3810">
        <w:t>,</w:t>
      </w:r>
      <w:r w:rsidR="00F8634D" w:rsidRPr="00BD3810">
        <w:t xml:space="preserve"> уже как полгода продано, яркое тому подтверждение. </w:t>
      </w:r>
    </w:p>
    <w:p w:rsidR="00E35E64" w:rsidRPr="0061701B" w:rsidRDefault="005C2738" w:rsidP="005C2738">
      <w:pPr>
        <w:ind w:firstLine="708"/>
        <w:jc w:val="both"/>
      </w:pPr>
      <w:r w:rsidRPr="00BD3810">
        <w:t>В</w:t>
      </w:r>
      <w:r w:rsidR="00E35E64" w:rsidRPr="00BD3810">
        <w:t>заимодействие с</w:t>
      </w:r>
      <w:r w:rsidRPr="00BD3810">
        <w:t xml:space="preserve">овета директоров с менеджментом отсутствует, если в </w:t>
      </w:r>
      <w:r w:rsidRPr="00BD3810">
        <w:rPr>
          <w:color w:val="000000"/>
          <w:spacing w:val="12"/>
        </w:rPr>
        <w:t xml:space="preserve">ОАО </w:t>
      </w:r>
      <w:r w:rsidRPr="00BD3810">
        <w:rPr>
          <w:color w:val="000000"/>
          <w:spacing w:val="6"/>
        </w:rPr>
        <w:t>«</w:t>
      </w:r>
      <w:r w:rsidR="004F19A7">
        <w:rPr>
          <w:color w:val="000000"/>
          <w:spacing w:val="6"/>
        </w:rPr>
        <w:t>КОМПАНИЯ</w:t>
      </w:r>
      <w:r w:rsidRPr="00BD3810">
        <w:rPr>
          <w:color w:val="000000"/>
          <w:spacing w:val="6"/>
        </w:rPr>
        <w:t xml:space="preserve">» в ходе описанных перепитий наложенно </w:t>
      </w:r>
      <w:r w:rsidR="002A7F17">
        <w:rPr>
          <w:color w:val="000000"/>
          <w:spacing w:val="6"/>
        </w:rPr>
        <w:t xml:space="preserve">тесное </w:t>
      </w:r>
      <w:r w:rsidRPr="00BD3810">
        <w:rPr>
          <w:color w:val="000000"/>
          <w:spacing w:val="6"/>
        </w:rPr>
        <w:t xml:space="preserve">взаимодейсвтие, то присутствие в </w:t>
      </w:r>
      <w:r w:rsidRPr="00BD3810">
        <w:t xml:space="preserve">ОАО «Краснодарская экспедиция по защите хлебопродуктов» или </w:t>
      </w:r>
      <w:r w:rsidR="00BD3810">
        <w:t>ОАО</w:t>
      </w:r>
      <w:r w:rsidR="002441B5">
        <w:t xml:space="preserve"> «</w:t>
      </w:r>
      <w:r w:rsidR="002A7F17">
        <w:t>Лабинская т</w:t>
      </w:r>
      <w:r w:rsidR="002441B5">
        <w:t>ранспортная экспедиция…» было номинальным</w:t>
      </w:r>
      <w:r w:rsidR="002A7F17">
        <w:t>,</w:t>
      </w:r>
      <w:r w:rsidR="002441B5">
        <w:t xml:space="preserve"> найти руководителей не возможно, а отыскавши</w:t>
      </w:r>
      <w:r w:rsidR="002A7F17">
        <w:t>й</w:t>
      </w:r>
      <w:r w:rsidR="002441B5">
        <w:t xml:space="preserve">еся </w:t>
      </w:r>
      <w:proofErr w:type="gramStart"/>
      <w:r w:rsidR="002441B5">
        <w:t xml:space="preserve">представитель </w:t>
      </w:r>
      <w:r w:rsidR="00BD3810">
        <w:t xml:space="preserve"> </w:t>
      </w:r>
      <w:r w:rsidR="002441B5" w:rsidRPr="00BD3810">
        <w:t>ОАО</w:t>
      </w:r>
      <w:proofErr w:type="gramEnd"/>
      <w:r w:rsidR="002441B5" w:rsidRPr="00BD3810">
        <w:t xml:space="preserve"> «Краснодарская экспедиция по защите хлебопродуктов» </w:t>
      </w:r>
      <w:r w:rsidR="002441B5">
        <w:t>несколько лет не имеет полномочий</w:t>
      </w:r>
      <w:r w:rsidR="002A7F17">
        <w:t xml:space="preserve"> и занимается не понятно чем, отчасти «</w:t>
      </w:r>
      <w:r w:rsidR="00E415AF">
        <w:t>о</w:t>
      </w:r>
      <w:r w:rsidR="002A7F17">
        <w:t>стапбендеровщиной»</w:t>
      </w:r>
      <w:r w:rsidR="002441B5">
        <w:t xml:space="preserve">. В </w:t>
      </w:r>
      <w:r w:rsidR="00C23998">
        <w:t xml:space="preserve">«Динском предприятии </w:t>
      </w:r>
      <w:r w:rsidR="00BD3810">
        <w:t>по обеспечению топливом населения, учреждений и организаций»</w:t>
      </w:r>
      <w:r w:rsidR="002441B5">
        <w:t xml:space="preserve"> ситуация подобная, контакты ТУ предоставляются </w:t>
      </w:r>
      <w:r w:rsidR="00C23998" w:rsidRPr="0061701B">
        <w:t xml:space="preserve">возможно </w:t>
      </w:r>
      <w:r w:rsidR="002441B5" w:rsidRPr="0061701B">
        <w:t xml:space="preserve">недостоверные, а сам исполняющий обязанности на связь не выходит. </w:t>
      </w:r>
    </w:p>
    <w:p w:rsidR="0061701B" w:rsidRPr="0061701B" w:rsidRDefault="0061701B" w:rsidP="005C2738">
      <w:pPr>
        <w:ind w:firstLine="708"/>
        <w:jc w:val="both"/>
        <w:rPr>
          <w:color w:val="000000"/>
          <w:spacing w:val="6"/>
        </w:rPr>
      </w:pPr>
      <w:r w:rsidRPr="0061701B">
        <w:t xml:space="preserve">В заключении стоит отметить, что быть участником </w:t>
      </w:r>
      <w:r w:rsidRPr="0061701B">
        <w:rPr>
          <w:bCs/>
        </w:rPr>
        <w:t xml:space="preserve">Всероссийского </w:t>
      </w:r>
      <w:proofErr w:type="gramStart"/>
      <w:r w:rsidRPr="0061701B">
        <w:rPr>
          <w:bCs/>
        </w:rPr>
        <w:t>конкурса  </w:t>
      </w:r>
      <w:r w:rsidRPr="0061701B">
        <w:t>«</w:t>
      </w:r>
      <w:proofErr w:type="gramEnd"/>
      <w:r w:rsidRPr="0061701B">
        <w:t>Лучший корпоративный директор АО с государственным участием -2014» очень интересно, но и ответственно. Достижений в сфере управления имуществом с государственным участием мало, точнее нет</w:t>
      </w:r>
      <w:r w:rsidR="00E415AF">
        <w:t xml:space="preserve">, если не брать в учет поиски предприятий и защиту генерального </w:t>
      </w:r>
      <w:proofErr w:type="gramStart"/>
      <w:r w:rsidR="00E415AF">
        <w:t xml:space="preserve">директора </w:t>
      </w:r>
      <w:r w:rsidRPr="0061701B">
        <w:t xml:space="preserve"> </w:t>
      </w:r>
      <w:r w:rsidR="00E415AF" w:rsidRPr="00BD3810">
        <w:rPr>
          <w:color w:val="000000"/>
          <w:spacing w:val="12"/>
        </w:rPr>
        <w:t>ОАО</w:t>
      </w:r>
      <w:proofErr w:type="gramEnd"/>
      <w:r w:rsidR="00E415AF" w:rsidRPr="00BD3810">
        <w:rPr>
          <w:color w:val="000000"/>
          <w:spacing w:val="12"/>
        </w:rPr>
        <w:t xml:space="preserve"> </w:t>
      </w:r>
      <w:r w:rsidR="00E415AF" w:rsidRPr="00BD3810">
        <w:rPr>
          <w:color w:val="000000"/>
          <w:spacing w:val="6"/>
        </w:rPr>
        <w:t>«</w:t>
      </w:r>
      <w:r w:rsidR="004F19A7">
        <w:rPr>
          <w:color w:val="000000"/>
          <w:spacing w:val="6"/>
        </w:rPr>
        <w:t>КОМПАНИЯ</w:t>
      </w:r>
      <w:r w:rsidR="00E415AF" w:rsidRPr="00BD3810">
        <w:rPr>
          <w:color w:val="000000"/>
          <w:spacing w:val="6"/>
        </w:rPr>
        <w:t>»</w:t>
      </w:r>
      <w:r w:rsidR="00E415AF">
        <w:rPr>
          <w:color w:val="000000"/>
          <w:spacing w:val="6"/>
        </w:rPr>
        <w:t xml:space="preserve">, а также </w:t>
      </w:r>
      <w:r w:rsidRPr="0061701B">
        <w:t xml:space="preserve">учитывая присутствие в советах </w:t>
      </w:r>
      <w:r w:rsidR="00E415AF">
        <w:t xml:space="preserve">директоров </w:t>
      </w:r>
      <w:r w:rsidRPr="0061701B">
        <w:t>предприятий банкротов, но желание помочь</w:t>
      </w:r>
      <w:r w:rsidR="00E415AF">
        <w:t>,</w:t>
      </w:r>
      <w:r w:rsidRPr="0061701B">
        <w:t xml:space="preserve"> реально прис</w:t>
      </w:r>
      <w:r w:rsidR="00E415AF">
        <w:t>утствовало и присутствует, надеюсь,</w:t>
      </w:r>
      <w:r w:rsidRPr="0061701B">
        <w:t xml:space="preserve"> что скромный вклад </w:t>
      </w:r>
      <w:r>
        <w:t xml:space="preserve">и критика положения дел, или может не осведомленность о стратегии Россимущества, позволит и дальше прилагать усилия по нормализации дел в этой области. </w:t>
      </w:r>
    </w:p>
    <w:sectPr w:rsidR="0061701B" w:rsidRPr="0061701B" w:rsidSect="009B73EE">
      <w:pgSz w:w="11906" w:h="16838"/>
      <w:pgMar w:top="1134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453E8"/>
    <w:multiLevelType w:val="hybridMultilevel"/>
    <w:tmpl w:val="72E8D0BE"/>
    <w:lvl w:ilvl="0" w:tplc="8E2A753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0071376"/>
    <w:multiLevelType w:val="hybridMultilevel"/>
    <w:tmpl w:val="25A22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19131C"/>
    <w:multiLevelType w:val="hybridMultilevel"/>
    <w:tmpl w:val="F244E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49"/>
    <w:rsid w:val="0002586F"/>
    <w:rsid w:val="000334C7"/>
    <w:rsid w:val="0004355F"/>
    <w:rsid w:val="00054624"/>
    <w:rsid w:val="0006037C"/>
    <w:rsid w:val="000731D6"/>
    <w:rsid w:val="0009053E"/>
    <w:rsid w:val="000B1929"/>
    <w:rsid w:val="000B248D"/>
    <w:rsid w:val="000B4522"/>
    <w:rsid w:val="000C10B5"/>
    <w:rsid w:val="000C3F6F"/>
    <w:rsid w:val="00100460"/>
    <w:rsid w:val="00104C79"/>
    <w:rsid w:val="00112249"/>
    <w:rsid w:val="00127358"/>
    <w:rsid w:val="00127F62"/>
    <w:rsid w:val="00131CD4"/>
    <w:rsid w:val="00152335"/>
    <w:rsid w:val="00165EB2"/>
    <w:rsid w:val="00171E41"/>
    <w:rsid w:val="00172897"/>
    <w:rsid w:val="00174206"/>
    <w:rsid w:val="00175DC3"/>
    <w:rsid w:val="001874CC"/>
    <w:rsid w:val="001A230C"/>
    <w:rsid w:val="001B100F"/>
    <w:rsid w:val="001B35B4"/>
    <w:rsid w:val="001B530C"/>
    <w:rsid w:val="001B6157"/>
    <w:rsid w:val="001D7B40"/>
    <w:rsid w:val="001F0B6C"/>
    <w:rsid w:val="001F64BD"/>
    <w:rsid w:val="002012AA"/>
    <w:rsid w:val="00211E70"/>
    <w:rsid w:val="0021407F"/>
    <w:rsid w:val="00230402"/>
    <w:rsid w:val="00231602"/>
    <w:rsid w:val="002363B8"/>
    <w:rsid w:val="002441B5"/>
    <w:rsid w:val="0025665C"/>
    <w:rsid w:val="00294C91"/>
    <w:rsid w:val="002A4D4C"/>
    <w:rsid w:val="002A7923"/>
    <w:rsid w:val="002A7F17"/>
    <w:rsid w:val="002B0369"/>
    <w:rsid w:val="002B2E71"/>
    <w:rsid w:val="002B620E"/>
    <w:rsid w:val="002D3648"/>
    <w:rsid w:val="002E0B81"/>
    <w:rsid w:val="002E228F"/>
    <w:rsid w:val="0030445E"/>
    <w:rsid w:val="00305F04"/>
    <w:rsid w:val="00324D2B"/>
    <w:rsid w:val="003304E5"/>
    <w:rsid w:val="00353566"/>
    <w:rsid w:val="00354C7C"/>
    <w:rsid w:val="00362833"/>
    <w:rsid w:val="00374862"/>
    <w:rsid w:val="003A20A9"/>
    <w:rsid w:val="003A2FBF"/>
    <w:rsid w:val="003B39F2"/>
    <w:rsid w:val="003B64AC"/>
    <w:rsid w:val="003C78DB"/>
    <w:rsid w:val="003F12CD"/>
    <w:rsid w:val="003F1720"/>
    <w:rsid w:val="003F54B4"/>
    <w:rsid w:val="00411F23"/>
    <w:rsid w:val="00415EE2"/>
    <w:rsid w:val="004447EA"/>
    <w:rsid w:val="00473C1A"/>
    <w:rsid w:val="00490FB0"/>
    <w:rsid w:val="00496203"/>
    <w:rsid w:val="004A58E9"/>
    <w:rsid w:val="004B140E"/>
    <w:rsid w:val="004B2125"/>
    <w:rsid w:val="004B347C"/>
    <w:rsid w:val="004C208C"/>
    <w:rsid w:val="004C6FDE"/>
    <w:rsid w:val="004D179B"/>
    <w:rsid w:val="004D71CE"/>
    <w:rsid w:val="004F19A7"/>
    <w:rsid w:val="004F74D2"/>
    <w:rsid w:val="00521AFA"/>
    <w:rsid w:val="00544DC3"/>
    <w:rsid w:val="00546697"/>
    <w:rsid w:val="00546EBE"/>
    <w:rsid w:val="00560920"/>
    <w:rsid w:val="0056446C"/>
    <w:rsid w:val="0057414B"/>
    <w:rsid w:val="00574622"/>
    <w:rsid w:val="005758EF"/>
    <w:rsid w:val="00592E35"/>
    <w:rsid w:val="005B1BDA"/>
    <w:rsid w:val="005C1C33"/>
    <w:rsid w:val="005C2738"/>
    <w:rsid w:val="00601609"/>
    <w:rsid w:val="00604C21"/>
    <w:rsid w:val="00606CB7"/>
    <w:rsid w:val="00607EA7"/>
    <w:rsid w:val="00611707"/>
    <w:rsid w:val="0061701B"/>
    <w:rsid w:val="00631AE2"/>
    <w:rsid w:val="006400CA"/>
    <w:rsid w:val="00640C97"/>
    <w:rsid w:val="0066291B"/>
    <w:rsid w:val="00670260"/>
    <w:rsid w:val="006A0FBE"/>
    <w:rsid w:val="006A17CE"/>
    <w:rsid w:val="006C765D"/>
    <w:rsid w:val="006D157C"/>
    <w:rsid w:val="006E5E2E"/>
    <w:rsid w:val="00727D13"/>
    <w:rsid w:val="00756378"/>
    <w:rsid w:val="00760320"/>
    <w:rsid w:val="00761AF9"/>
    <w:rsid w:val="0076472F"/>
    <w:rsid w:val="007A795A"/>
    <w:rsid w:val="007A7CBD"/>
    <w:rsid w:val="007B6398"/>
    <w:rsid w:val="007D3C1C"/>
    <w:rsid w:val="007E2CCC"/>
    <w:rsid w:val="007E665B"/>
    <w:rsid w:val="007E6713"/>
    <w:rsid w:val="007E697F"/>
    <w:rsid w:val="00835958"/>
    <w:rsid w:val="008501E3"/>
    <w:rsid w:val="008524BC"/>
    <w:rsid w:val="00871578"/>
    <w:rsid w:val="00871BD4"/>
    <w:rsid w:val="008A2487"/>
    <w:rsid w:val="008A38D2"/>
    <w:rsid w:val="008A557F"/>
    <w:rsid w:val="008B07EE"/>
    <w:rsid w:val="008B5B4A"/>
    <w:rsid w:val="008D6F2A"/>
    <w:rsid w:val="008E56A5"/>
    <w:rsid w:val="008F5FDA"/>
    <w:rsid w:val="008F6B83"/>
    <w:rsid w:val="00901281"/>
    <w:rsid w:val="009057BA"/>
    <w:rsid w:val="009136BB"/>
    <w:rsid w:val="0093020E"/>
    <w:rsid w:val="00935D38"/>
    <w:rsid w:val="00955028"/>
    <w:rsid w:val="00962E40"/>
    <w:rsid w:val="009B3078"/>
    <w:rsid w:val="009B73EE"/>
    <w:rsid w:val="009E060E"/>
    <w:rsid w:val="009E405E"/>
    <w:rsid w:val="00A019BA"/>
    <w:rsid w:val="00A026CE"/>
    <w:rsid w:val="00A35FEA"/>
    <w:rsid w:val="00A45A3B"/>
    <w:rsid w:val="00A52CED"/>
    <w:rsid w:val="00A85EA0"/>
    <w:rsid w:val="00A86E76"/>
    <w:rsid w:val="00A9598F"/>
    <w:rsid w:val="00A968B5"/>
    <w:rsid w:val="00AA02DE"/>
    <w:rsid w:val="00AA1277"/>
    <w:rsid w:val="00AA644C"/>
    <w:rsid w:val="00AD2C5F"/>
    <w:rsid w:val="00AD5B21"/>
    <w:rsid w:val="00B00261"/>
    <w:rsid w:val="00B05C7E"/>
    <w:rsid w:val="00B122C6"/>
    <w:rsid w:val="00B27D9B"/>
    <w:rsid w:val="00B31577"/>
    <w:rsid w:val="00B3732E"/>
    <w:rsid w:val="00B37808"/>
    <w:rsid w:val="00B37891"/>
    <w:rsid w:val="00B37D36"/>
    <w:rsid w:val="00B4299B"/>
    <w:rsid w:val="00B513EA"/>
    <w:rsid w:val="00B60945"/>
    <w:rsid w:val="00B62DF6"/>
    <w:rsid w:val="00B636A0"/>
    <w:rsid w:val="00B71BD2"/>
    <w:rsid w:val="00B7661B"/>
    <w:rsid w:val="00B8181A"/>
    <w:rsid w:val="00B94902"/>
    <w:rsid w:val="00B97426"/>
    <w:rsid w:val="00BA1C24"/>
    <w:rsid w:val="00BA388E"/>
    <w:rsid w:val="00BA5F32"/>
    <w:rsid w:val="00BC0531"/>
    <w:rsid w:val="00BC6B05"/>
    <w:rsid w:val="00BC6DFF"/>
    <w:rsid w:val="00BD3810"/>
    <w:rsid w:val="00C05670"/>
    <w:rsid w:val="00C15CD6"/>
    <w:rsid w:val="00C17F94"/>
    <w:rsid w:val="00C23998"/>
    <w:rsid w:val="00C263B0"/>
    <w:rsid w:val="00C61110"/>
    <w:rsid w:val="00C65D0B"/>
    <w:rsid w:val="00C75170"/>
    <w:rsid w:val="00C77D29"/>
    <w:rsid w:val="00C91E0D"/>
    <w:rsid w:val="00C95856"/>
    <w:rsid w:val="00CC4F58"/>
    <w:rsid w:val="00CC6ABF"/>
    <w:rsid w:val="00CC7085"/>
    <w:rsid w:val="00CE3F61"/>
    <w:rsid w:val="00D00C6F"/>
    <w:rsid w:val="00D052B2"/>
    <w:rsid w:val="00D07F3E"/>
    <w:rsid w:val="00D37AE1"/>
    <w:rsid w:val="00D55AA7"/>
    <w:rsid w:val="00D65299"/>
    <w:rsid w:val="00DC2101"/>
    <w:rsid w:val="00DD1F08"/>
    <w:rsid w:val="00DE4DDE"/>
    <w:rsid w:val="00DE5183"/>
    <w:rsid w:val="00DF4408"/>
    <w:rsid w:val="00E03733"/>
    <w:rsid w:val="00E06D7F"/>
    <w:rsid w:val="00E1778F"/>
    <w:rsid w:val="00E2693D"/>
    <w:rsid w:val="00E27C29"/>
    <w:rsid w:val="00E3093E"/>
    <w:rsid w:val="00E34C56"/>
    <w:rsid w:val="00E35343"/>
    <w:rsid w:val="00E35E64"/>
    <w:rsid w:val="00E3611B"/>
    <w:rsid w:val="00E415AF"/>
    <w:rsid w:val="00E54139"/>
    <w:rsid w:val="00E5791E"/>
    <w:rsid w:val="00E7603E"/>
    <w:rsid w:val="00E816D4"/>
    <w:rsid w:val="00E82463"/>
    <w:rsid w:val="00E8674A"/>
    <w:rsid w:val="00EC1EBD"/>
    <w:rsid w:val="00ED18B8"/>
    <w:rsid w:val="00ED2DB2"/>
    <w:rsid w:val="00EE4D36"/>
    <w:rsid w:val="00EE57BD"/>
    <w:rsid w:val="00EE6416"/>
    <w:rsid w:val="00EE7D3D"/>
    <w:rsid w:val="00EF26DF"/>
    <w:rsid w:val="00F03098"/>
    <w:rsid w:val="00F067C7"/>
    <w:rsid w:val="00F15546"/>
    <w:rsid w:val="00F33740"/>
    <w:rsid w:val="00F36BDB"/>
    <w:rsid w:val="00F5197E"/>
    <w:rsid w:val="00F52B5C"/>
    <w:rsid w:val="00F55D02"/>
    <w:rsid w:val="00F56AFF"/>
    <w:rsid w:val="00F67BA0"/>
    <w:rsid w:val="00F738CC"/>
    <w:rsid w:val="00F7588C"/>
    <w:rsid w:val="00F8634D"/>
    <w:rsid w:val="00F91FEE"/>
    <w:rsid w:val="00F95623"/>
    <w:rsid w:val="00FA0DA2"/>
    <w:rsid w:val="00FB5E68"/>
    <w:rsid w:val="00FC7A0B"/>
    <w:rsid w:val="00FD4D43"/>
    <w:rsid w:val="00FD5001"/>
    <w:rsid w:val="00FD504B"/>
    <w:rsid w:val="00FE5534"/>
    <w:rsid w:val="00FE7C07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4A3E7-B860-4B50-8CFE-CBDC859C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A24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A24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rsid w:val="00411F2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294C91"/>
    <w:rPr>
      <w:color w:val="0000FF"/>
      <w:u w:val="single"/>
    </w:rPr>
  </w:style>
  <w:style w:type="character" w:styleId="a6">
    <w:name w:val="FollowedHyperlink"/>
    <w:rsid w:val="007E665B"/>
    <w:rPr>
      <w:color w:val="800080"/>
      <w:u w:val="single"/>
    </w:rPr>
  </w:style>
  <w:style w:type="character" w:styleId="a7">
    <w:name w:val="Strong"/>
    <w:uiPriority w:val="22"/>
    <w:qFormat/>
    <w:rsid w:val="00B7661B"/>
    <w:rPr>
      <w:b/>
      <w:bCs/>
    </w:rPr>
  </w:style>
  <w:style w:type="character" w:customStyle="1" w:styleId="mrreadfromf1">
    <w:name w:val="mr_read__fromf1"/>
    <w:rsid w:val="00D55AA7"/>
    <w:rPr>
      <w:b/>
      <w:bCs/>
      <w:color w:val="000000"/>
      <w:sz w:val="20"/>
      <w:szCs w:val="20"/>
    </w:rPr>
  </w:style>
  <w:style w:type="character" w:customStyle="1" w:styleId="val">
    <w:name w:val="val"/>
    <w:basedOn w:val="a0"/>
    <w:rsid w:val="004D179B"/>
  </w:style>
  <w:style w:type="character" w:customStyle="1" w:styleId="js-phone-number">
    <w:name w:val="js-phone-number"/>
    <w:basedOn w:val="a0"/>
    <w:rsid w:val="00175DC3"/>
  </w:style>
  <w:style w:type="paragraph" w:styleId="a8">
    <w:name w:val="Normal (Web)"/>
    <w:basedOn w:val="a"/>
    <w:uiPriority w:val="99"/>
    <w:unhideWhenUsed/>
    <w:rsid w:val="00FB5E68"/>
    <w:pPr>
      <w:spacing w:after="240"/>
    </w:pPr>
  </w:style>
  <w:style w:type="character" w:customStyle="1" w:styleId="10">
    <w:name w:val="Заголовок 1 Знак"/>
    <w:link w:val="1"/>
    <w:uiPriority w:val="9"/>
    <w:rsid w:val="008A2487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8A2487"/>
    <w:rPr>
      <w:b/>
      <w:bCs/>
      <w:sz w:val="36"/>
      <w:szCs w:val="36"/>
    </w:rPr>
  </w:style>
  <w:style w:type="paragraph" w:customStyle="1" w:styleId="b-articletext">
    <w:name w:val="b-article__text"/>
    <w:basedOn w:val="a"/>
    <w:rsid w:val="008A2487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8A2487"/>
  </w:style>
  <w:style w:type="character" w:customStyle="1" w:styleId="underlinelink">
    <w:name w:val="underlinelink"/>
    <w:basedOn w:val="a0"/>
    <w:rsid w:val="009B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61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6539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9D9D9"/>
                            <w:right w:val="none" w:sz="0" w:space="0" w:color="auto"/>
                          </w:divBdr>
                          <w:divsChild>
                            <w:div w:id="205462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265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539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20256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48529-0FC3-4DBB-A9B2-6C96A42D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10249</CharactersWithSpaces>
  <SharedDoc>false</SharedDoc>
  <HLinks>
    <vt:vector size="6" baseType="variant">
      <vt:variant>
        <vt:i4>458780</vt:i4>
      </vt:variant>
      <vt:variant>
        <vt:i4>0</vt:i4>
      </vt:variant>
      <vt:variant>
        <vt:i4>0</vt:i4>
      </vt:variant>
      <vt:variant>
        <vt:i4>5</vt:i4>
      </vt:variant>
      <vt:variant>
        <vt:lpwstr>http://www.kommersant.ru/doc/2025618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Аграгий</dc:creator>
  <cp:keywords/>
  <cp:lastModifiedBy>nikolay starchenko</cp:lastModifiedBy>
  <cp:revision>2</cp:revision>
  <cp:lastPrinted>2014-08-26T09:55:00Z</cp:lastPrinted>
  <dcterms:created xsi:type="dcterms:W3CDTF">2014-11-03T06:30:00Z</dcterms:created>
  <dcterms:modified xsi:type="dcterms:W3CDTF">2014-11-03T06:30:00Z</dcterms:modified>
</cp:coreProperties>
</file>